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D855" w14:textId="77777777" w:rsidR="002D140A" w:rsidRPr="00D0393B" w:rsidRDefault="002D140A" w:rsidP="007D78AE">
      <w:pPr>
        <w:tabs>
          <w:tab w:val="num" w:pos="0"/>
        </w:tabs>
        <w:jc w:val="center"/>
        <w:rPr>
          <w:b/>
          <w:lang w:val="en-US"/>
        </w:rPr>
      </w:pPr>
    </w:p>
    <w:p w14:paraId="6BC1F5C4" w14:textId="77777777" w:rsidR="00E163CD" w:rsidRPr="00E163CD" w:rsidRDefault="00E163CD" w:rsidP="007D78AE">
      <w:pPr>
        <w:tabs>
          <w:tab w:val="num" w:pos="0"/>
        </w:tabs>
        <w:jc w:val="center"/>
        <w:rPr>
          <w:b/>
          <w:sz w:val="20"/>
          <w:szCs w:val="20"/>
          <w:lang w:val="en-US"/>
        </w:rPr>
      </w:pPr>
    </w:p>
    <w:p w14:paraId="0AFE4596" w14:textId="77777777" w:rsidR="00A80C42" w:rsidRDefault="00A80C42" w:rsidP="007D78AE">
      <w:pPr>
        <w:tabs>
          <w:tab w:val="num" w:pos="0"/>
        </w:tabs>
        <w:jc w:val="center"/>
        <w:rPr>
          <w:b/>
          <w:sz w:val="20"/>
          <w:szCs w:val="20"/>
        </w:rPr>
      </w:pPr>
    </w:p>
    <w:p w14:paraId="57C035D3" w14:textId="77777777" w:rsidR="00A80C42" w:rsidRDefault="00A80C42" w:rsidP="003055DC">
      <w:pPr>
        <w:tabs>
          <w:tab w:val="center" w:pos="4536"/>
          <w:tab w:val="right" w:pos="9072"/>
        </w:tabs>
        <w:jc w:val="both"/>
        <w:rPr>
          <w:b/>
          <w:sz w:val="20"/>
          <w:szCs w:val="20"/>
        </w:rPr>
      </w:pPr>
      <w:r>
        <w:rPr>
          <w:b/>
          <w:noProof/>
        </w:rPr>
        <w:tab/>
      </w:r>
      <w:r>
        <w:rPr>
          <w:b/>
          <w:noProof/>
        </w:rPr>
        <w:tab/>
      </w:r>
    </w:p>
    <w:p w14:paraId="03DDD18C" w14:textId="77777777" w:rsidR="00A80C42" w:rsidRDefault="00A80C42" w:rsidP="00A80C42">
      <w:pPr>
        <w:tabs>
          <w:tab w:val="num" w:pos="0"/>
        </w:tabs>
        <w:jc w:val="center"/>
        <w:rPr>
          <w:b/>
          <w:sz w:val="20"/>
          <w:szCs w:val="20"/>
        </w:rPr>
      </w:pPr>
    </w:p>
    <w:p w14:paraId="6FBC9EEE" w14:textId="77777777" w:rsidR="007D2949" w:rsidRPr="000A7FDB" w:rsidRDefault="007D2949" w:rsidP="007D78AE">
      <w:pPr>
        <w:tabs>
          <w:tab w:val="num" w:pos="0"/>
        </w:tabs>
        <w:jc w:val="center"/>
        <w:rPr>
          <w:b/>
          <w:sz w:val="20"/>
          <w:szCs w:val="20"/>
        </w:rPr>
      </w:pPr>
    </w:p>
    <w:p w14:paraId="3229FDB5" w14:textId="77777777"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14:paraId="0FF6DC4D" w14:textId="77777777"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14:paraId="0C6E3DC2" w14:textId="77777777" w:rsidR="002D140A" w:rsidRPr="000A7FDB" w:rsidRDefault="002D140A" w:rsidP="007D78AE">
      <w:pPr>
        <w:tabs>
          <w:tab w:val="num" w:pos="0"/>
        </w:tabs>
        <w:jc w:val="center"/>
        <w:rPr>
          <w:b/>
          <w:sz w:val="20"/>
          <w:szCs w:val="20"/>
        </w:rPr>
      </w:pPr>
    </w:p>
    <w:p w14:paraId="7C43EF66" w14:textId="77777777" w:rsidR="007D2949" w:rsidRPr="000A7FDB" w:rsidRDefault="007D2949" w:rsidP="007D78AE">
      <w:pPr>
        <w:tabs>
          <w:tab w:val="num" w:pos="0"/>
        </w:tabs>
        <w:jc w:val="center"/>
        <w:rPr>
          <w:b/>
          <w:sz w:val="20"/>
          <w:szCs w:val="20"/>
        </w:rPr>
      </w:pPr>
    </w:p>
    <w:p w14:paraId="55441789" w14:textId="77777777" w:rsidR="007D2949" w:rsidRPr="008C5E01" w:rsidRDefault="007D2949" w:rsidP="001F5D5A">
      <w:pPr>
        <w:tabs>
          <w:tab w:val="num" w:pos="0"/>
        </w:tabs>
        <w:jc w:val="both"/>
        <w:rPr>
          <w:b/>
          <w:sz w:val="20"/>
          <w:szCs w:val="20"/>
        </w:rPr>
      </w:pPr>
    </w:p>
    <w:p w14:paraId="3047C9CC"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14:paraId="4D156795" w14:textId="77777777" w:rsidR="002D140A" w:rsidRPr="00CA3D30" w:rsidRDefault="002D140A" w:rsidP="001F5D5A">
      <w:pPr>
        <w:tabs>
          <w:tab w:val="num" w:pos="0"/>
        </w:tabs>
        <w:jc w:val="both"/>
        <w:rPr>
          <w:sz w:val="20"/>
          <w:szCs w:val="20"/>
        </w:rPr>
      </w:pPr>
    </w:p>
    <w:p w14:paraId="49339C1D" w14:textId="77777777"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14:paraId="17634ED1" w14:textId="77777777" w:rsidTr="00413906">
        <w:tc>
          <w:tcPr>
            <w:tcW w:w="534" w:type="dxa"/>
            <w:shd w:val="clear" w:color="auto" w:fill="CCFFCC"/>
          </w:tcPr>
          <w:p w14:paraId="5BF8EE55" w14:textId="77777777" w:rsidR="00CE4E12" w:rsidRPr="00CA3D30" w:rsidRDefault="00CE4E12" w:rsidP="006350FB">
            <w:pPr>
              <w:rPr>
                <w:b/>
                <w:bCs/>
                <w:sz w:val="20"/>
                <w:szCs w:val="20"/>
              </w:rPr>
            </w:pPr>
            <w:r w:rsidRPr="00CA3D30">
              <w:rPr>
                <w:b/>
                <w:bCs/>
                <w:sz w:val="20"/>
                <w:szCs w:val="20"/>
              </w:rPr>
              <w:t>1</w:t>
            </w:r>
          </w:p>
        </w:tc>
        <w:tc>
          <w:tcPr>
            <w:tcW w:w="7387" w:type="dxa"/>
            <w:shd w:val="clear" w:color="auto" w:fill="CCFFCC"/>
          </w:tcPr>
          <w:p w14:paraId="77DC1EFF" w14:textId="77777777"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14:paraId="529E20F6" w14:textId="77777777"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14:paraId="43469AA4" w14:textId="77777777" w:rsidTr="00413906">
        <w:tc>
          <w:tcPr>
            <w:tcW w:w="534" w:type="dxa"/>
            <w:shd w:val="clear" w:color="auto" w:fill="CCFFCC"/>
          </w:tcPr>
          <w:p w14:paraId="57D36C69" w14:textId="77777777" w:rsidR="00CE4E12" w:rsidRPr="000A7FDB" w:rsidRDefault="00CE4E12" w:rsidP="006350FB">
            <w:pPr>
              <w:rPr>
                <w:b/>
                <w:bCs/>
                <w:sz w:val="20"/>
                <w:szCs w:val="20"/>
              </w:rPr>
            </w:pPr>
            <w:r w:rsidRPr="000A7FDB">
              <w:rPr>
                <w:b/>
                <w:bCs/>
                <w:sz w:val="20"/>
                <w:szCs w:val="20"/>
              </w:rPr>
              <w:t>2</w:t>
            </w:r>
          </w:p>
        </w:tc>
        <w:tc>
          <w:tcPr>
            <w:tcW w:w="7387" w:type="dxa"/>
            <w:shd w:val="clear" w:color="auto" w:fill="CCFFCC"/>
          </w:tcPr>
          <w:p w14:paraId="64F2D2BB" w14:textId="77777777" w:rsidR="00CE4E12" w:rsidRPr="000A7FDB" w:rsidRDefault="00CE4E12" w:rsidP="006350FB">
            <w:pPr>
              <w:rPr>
                <w:b/>
                <w:bCs/>
                <w:sz w:val="20"/>
                <w:szCs w:val="20"/>
              </w:rPr>
            </w:pPr>
            <w:r w:rsidRPr="000A7FDB">
              <w:rPr>
                <w:b/>
                <w:bCs/>
                <w:sz w:val="20"/>
                <w:szCs w:val="20"/>
              </w:rPr>
              <w:t xml:space="preserve">Проект:  </w:t>
            </w:r>
          </w:p>
        </w:tc>
        <w:tc>
          <w:tcPr>
            <w:tcW w:w="5903" w:type="dxa"/>
          </w:tcPr>
          <w:p w14:paraId="528B40ED" w14:textId="77777777" w:rsidR="00CE4E12" w:rsidRPr="000A7FDB" w:rsidRDefault="00CE4E12" w:rsidP="006350FB">
            <w:pPr>
              <w:rPr>
                <w:i/>
                <w:sz w:val="20"/>
                <w:szCs w:val="20"/>
              </w:rPr>
            </w:pPr>
          </w:p>
        </w:tc>
      </w:tr>
      <w:tr w:rsidR="00CE4E12" w:rsidRPr="000A7FDB" w14:paraId="08E1CB67" w14:textId="77777777" w:rsidTr="00413906">
        <w:tc>
          <w:tcPr>
            <w:tcW w:w="534" w:type="dxa"/>
            <w:shd w:val="clear" w:color="auto" w:fill="CCFFCC"/>
          </w:tcPr>
          <w:p w14:paraId="06A7578E" w14:textId="77777777" w:rsidR="00CE4E12" w:rsidRPr="000A7FDB" w:rsidRDefault="00CE4E12" w:rsidP="006350FB">
            <w:pPr>
              <w:rPr>
                <w:b/>
                <w:bCs/>
                <w:sz w:val="20"/>
                <w:szCs w:val="20"/>
              </w:rPr>
            </w:pPr>
            <w:r w:rsidRPr="000A7FDB">
              <w:rPr>
                <w:b/>
                <w:bCs/>
                <w:sz w:val="20"/>
                <w:szCs w:val="20"/>
              </w:rPr>
              <w:t>3</w:t>
            </w:r>
          </w:p>
        </w:tc>
        <w:tc>
          <w:tcPr>
            <w:tcW w:w="7387" w:type="dxa"/>
            <w:shd w:val="clear" w:color="auto" w:fill="CCFFCC"/>
          </w:tcPr>
          <w:p w14:paraId="5CD68B1F" w14:textId="77777777" w:rsidR="00CE4E12" w:rsidRPr="000A7FDB" w:rsidRDefault="00CE4E12" w:rsidP="006350FB">
            <w:pPr>
              <w:rPr>
                <w:b/>
                <w:bCs/>
                <w:sz w:val="20"/>
                <w:szCs w:val="20"/>
              </w:rPr>
            </w:pPr>
            <w:r w:rsidRPr="000A7FDB">
              <w:rPr>
                <w:b/>
                <w:bCs/>
                <w:sz w:val="20"/>
                <w:szCs w:val="20"/>
              </w:rPr>
              <w:t xml:space="preserve">Възложител: </w:t>
            </w:r>
          </w:p>
        </w:tc>
        <w:tc>
          <w:tcPr>
            <w:tcW w:w="5903" w:type="dxa"/>
          </w:tcPr>
          <w:p w14:paraId="2DA4085E" w14:textId="77777777" w:rsidR="00CE4E12" w:rsidRPr="000A7FDB" w:rsidRDefault="00CE4E12" w:rsidP="006350FB">
            <w:pPr>
              <w:jc w:val="both"/>
              <w:rPr>
                <w:sz w:val="20"/>
                <w:szCs w:val="20"/>
              </w:rPr>
            </w:pPr>
          </w:p>
        </w:tc>
      </w:tr>
      <w:tr w:rsidR="009E4FA0" w:rsidRPr="000A7FDB" w14:paraId="49A190AE" w14:textId="77777777" w:rsidTr="00413906">
        <w:tc>
          <w:tcPr>
            <w:tcW w:w="534" w:type="dxa"/>
            <w:shd w:val="clear" w:color="auto" w:fill="CCFFCC"/>
          </w:tcPr>
          <w:p w14:paraId="58DB8FD8" w14:textId="7926FB58" w:rsidR="009E4FA0" w:rsidRPr="000A7FDB" w:rsidRDefault="009E4FA0" w:rsidP="006350FB">
            <w:pPr>
              <w:rPr>
                <w:b/>
                <w:bCs/>
                <w:sz w:val="20"/>
                <w:szCs w:val="20"/>
              </w:rPr>
            </w:pPr>
            <w:r>
              <w:rPr>
                <w:b/>
                <w:bCs/>
                <w:sz w:val="20"/>
                <w:szCs w:val="20"/>
              </w:rPr>
              <w:t>3а</w:t>
            </w:r>
          </w:p>
        </w:tc>
        <w:tc>
          <w:tcPr>
            <w:tcW w:w="7387" w:type="dxa"/>
            <w:shd w:val="clear" w:color="auto" w:fill="CCFFCC"/>
          </w:tcPr>
          <w:p w14:paraId="7A2A2CE1" w14:textId="51184C0E" w:rsidR="009E4FA0" w:rsidRPr="000A7FDB" w:rsidRDefault="009E4FA0" w:rsidP="006350FB">
            <w:pPr>
              <w:rPr>
                <w:b/>
                <w:bCs/>
                <w:sz w:val="20"/>
                <w:szCs w:val="20"/>
              </w:rPr>
            </w:pPr>
            <w:r>
              <w:rPr>
                <w:b/>
                <w:bCs/>
                <w:sz w:val="20"/>
                <w:szCs w:val="20"/>
              </w:rPr>
              <w:t>Предмет на поръчката</w:t>
            </w:r>
          </w:p>
        </w:tc>
        <w:tc>
          <w:tcPr>
            <w:tcW w:w="5903" w:type="dxa"/>
          </w:tcPr>
          <w:p w14:paraId="3F08A4A8" w14:textId="77777777" w:rsidR="009E4FA0" w:rsidRPr="000A7FDB" w:rsidRDefault="009E4FA0" w:rsidP="006350FB">
            <w:pPr>
              <w:jc w:val="both"/>
              <w:rPr>
                <w:sz w:val="20"/>
                <w:szCs w:val="20"/>
              </w:rPr>
            </w:pPr>
          </w:p>
        </w:tc>
      </w:tr>
      <w:tr w:rsidR="00D0393B" w:rsidRPr="000A7FDB" w14:paraId="4F52245F" w14:textId="77777777" w:rsidTr="00413906">
        <w:tc>
          <w:tcPr>
            <w:tcW w:w="534" w:type="dxa"/>
            <w:shd w:val="clear" w:color="auto" w:fill="CCFFCC"/>
          </w:tcPr>
          <w:p w14:paraId="78E8CDF1" w14:textId="77777777" w:rsidR="00D0393B" w:rsidRDefault="00D0393B" w:rsidP="006350FB">
            <w:pPr>
              <w:rPr>
                <w:b/>
                <w:bCs/>
                <w:sz w:val="20"/>
                <w:szCs w:val="20"/>
              </w:rPr>
            </w:pPr>
            <w:r>
              <w:rPr>
                <w:b/>
                <w:bCs/>
                <w:sz w:val="20"/>
                <w:szCs w:val="20"/>
              </w:rPr>
              <w:t>4</w:t>
            </w:r>
          </w:p>
        </w:tc>
        <w:tc>
          <w:tcPr>
            <w:tcW w:w="7387" w:type="dxa"/>
            <w:shd w:val="clear" w:color="auto" w:fill="CCFFCC"/>
          </w:tcPr>
          <w:p w14:paraId="16319602" w14:textId="77777777" w:rsidR="00D0393B" w:rsidRDefault="00D0393B" w:rsidP="006350FB">
            <w:pPr>
              <w:rPr>
                <w:b/>
                <w:bCs/>
                <w:sz w:val="20"/>
                <w:szCs w:val="20"/>
              </w:rPr>
            </w:pPr>
            <w:r w:rsidRPr="006A3B70">
              <w:rPr>
                <w:b/>
                <w:bCs/>
                <w:sz w:val="20"/>
                <w:szCs w:val="20"/>
              </w:rPr>
              <w:t>Номер на поръчката в РОП:</w:t>
            </w:r>
          </w:p>
        </w:tc>
        <w:tc>
          <w:tcPr>
            <w:tcW w:w="5903" w:type="dxa"/>
          </w:tcPr>
          <w:p w14:paraId="07547D28" w14:textId="77777777" w:rsidR="00D0393B" w:rsidRPr="000A7FDB" w:rsidRDefault="00D0393B" w:rsidP="006350FB">
            <w:pPr>
              <w:jc w:val="both"/>
              <w:rPr>
                <w:sz w:val="20"/>
                <w:szCs w:val="20"/>
              </w:rPr>
            </w:pPr>
          </w:p>
        </w:tc>
      </w:tr>
      <w:tr w:rsidR="00D0393B" w:rsidRPr="000A7FDB" w14:paraId="39035275" w14:textId="77777777" w:rsidTr="00413906">
        <w:tc>
          <w:tcPr>
            <w:tcW w:w="534" w:type="dxa"/>
            <w:shd w:val="clear" w:color="auto" w:fill="CCFFCC"/>
          </w:tcPr>
          <w:p w14:paraId="1D4A3D3C" w14:textId="77777777" w:rsidR="00D0393B" w:rsidRPr="009C60C2" w:rsidRDefault="00D0393B" w:rsidP="006350FB">
            <w:pPr>
              <w:rPr>
                <w:b/>
                <w:bCs/>
                <w:sz w:val="20"/>
                <w:szCs w:val="20"/>
              </w:rPr>
            </w:pPr>
            <w:r w:rsidRPr="009C60C2">
              <w:rPr>
                <w:b/>
                <w:bCs/>
                <w:sz w:val="20"/>
                <w:szCs w:val="20"/>
              </w:rPr>
              <w:t>5</w:t>
            </w:r>
          </w:p>
        </w:tc>
        <w:tc>
          <w:tcPr>
            <w:tcW w:w="7387" w:type="dxa"/>
            <w:shd w:val="clear" w:color="auto" w:fill="CCFFCC"/>
          </w:tcPr>
          <w:p w14:paraId="441BEFC7" w14:textId="77777777" w:rsidR="00D0393B" w:rsidRPr="009C60C2" w:rsidRDefault="00D0393B" w:rsidP="006350FB">
            <w:pPr>
              <w:rPr>
                <w:b/>
                <w:bCs/>
                <w:sz w:val="20"/>
                <w:szCs w:val="20"/>
              </w:rPr>
            </w:pPr>
            <w:r w:rsidRPr="009C60C2">
              <w:rPr>
                <w:b/>
                <w:bCs/>
                <w:sz w:val="20"/>
                <w:szCs w:val="20"/>
              </w:rPr>
              <w:t>Решение за откриване:</w:t>
            </w:r>
          </w:p>
        </w:tc>
        <w:tc>
          <w:tcPr>
            <w:tcW w:w="5903" w:type="dxa"/>
          </w:tcPr>
          <w:p w14:paraId="7ECA7BFB" w14:textId="77777777" w:rsidR="00D0393B" w:rsidRPr="000A7FDB" w:rsidRDefault="00D0393B" w:rsidP="006350FB">
            <w:pPr>
              <w:jc w:val="both"/>
              <w:rPr>
                <w:sz w:val="20"/>
                <w:szCs w:val="20"/>
              </w:rPr>
            </w:pPr>
          </w:p>
        </w:tc>
      </w:tr>
      <w:tr w:rsidR="00CE4E12" w:rsidRPr="000A7FDB" w14:paraId="08278C15" w14:textId="77777777" w:rsidTr="00413906">
        <w:tc>
          <w:tcPr>
            <w:tcW w:w="534" w:type="dxa"/>
            <w:shd w:val="clear" w:color="auto" w:fill="CCFFCC"/>
          </w:tcPr>
          <w:p w14:paraId="4F7F1929" w14:textId="77777777" w:rsidR="004A485C" w:rsidRDefault="004A485C" w:rsidP="006350FB">
            <w:pPr>
              <w:rPr>
                <w:b/>
                <w:bCs/>
                <w:sz w:val="20"/>
                <w:szCs w:val="20"/>
              </w:rPr>
            </w:pPr>
          </w:p>
          <w:p w14:paraId="59F51EBF" w14:textId="77777777" w:rsidR="00CE4E12" w:rsidRPr="000A7FDB" w:rsidRDefault="00D0393B" w:rsidP="006350FB">
            <w:pPr>
              <w:rPr>
                <w:b/>
                <w:bCs/>
                <w:sz w:val="20"/>
                <w:szCs w:val="20"/>
              </w:rPr>
            </w:pPr>
            <w:r>
              <w:rPr>
                <w:b/>
                <w:bCs/>
                <w:sz w:val="20"/>
                <w:szCs w:val="20"/>
              </w:rPr>
              <w:t>6</w:t>
            </w:r>
          </w:p>
        </w:tc>
        <w:tc>
          <w:tcPr>
            <w:tcW w:w="7387" w:type="dxa"/>
            <w:shd w:val="clear" w:color="auto" w:fill="CCFFCC"/>
          </w:tcPr>
          <w:p w14:paraId="2BA971F6" w14:textId="77777777"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14:paraId="1E85A56A" w14:textId="77777777" w:rsidR="00CE4E12" w:rsidRPr="000A7FDB" w:rsidRDefault="00CE4E12" w:rsidP="006350FB">
            <w:pPr>
              <w:jc w:val="both"/>
              <w:rPr>
                <w:sz w:val="20"/>
                <w:szCs w:val="20"/>
              </w:rPr>
            </w:pPr>
          </w:p>
        </w:tc>
      </w:tr>
      <w:tr w:rsidR="00D0393B" w:rsidRPr="000A7FDB" w14:paraId="7024FB64" w14:textId="77777777" w:rsidTr="00413906">
        <w:tc>
          <w:tcPr>
            <w:tcW w:w="534" w:type="dxa"/>
            <w:shd w:val="clear" w:color="auto" w:fill="CCFFCC"/>
          </w:tcPr>
          <w:p w14:paraId="7035BA6C" w14:textId="77777777" w:rsidR="00D0393B" w:rsidRDefault="00D0393B" w:rsidP="006350FB">
            <w:pPr>
              <w:rPr>
                <w:b/>
                <w:bCs/>
                <w:sz w:val="20"/>
                <w:szCs w:val="20"/>
              </w:rPr>
            </w:pPr>
            <w:r>
              <w:rPr>
                <w:b/>
                <w:bCs/>
                <w:sz w:val="20"/>
                <w:szCs w:val="20"/>
              </w:rPr>
              <w:t>7</w:t>
            </w:r>
          </w:p>
        </w:tc>
        <w:tc>
          <w:tcPr>
            <w:tcW w:w="7387" w:type="dxa"/>
            <w:shd w:val="clear" w:color="auto" w:fill="CCFFCC"/>
          </w:tcPr>
          <w:p w14:paraId="583DB54C" w14:textId="77777777" w:rsidR="00D0393B" w:rsidRDefault="00D0393B" w:rsidP="006350FB">
            <w:pPr>
              <w:rPr>
                <w:b/>
                <w:bCs/>
                <w:sz w:val="20"/>
                <w:szCs w:val="20"/>
              </w:rPr>
            </w:pPr>
            <w:r>
              <w:rPr>
                <w:b/>
                <w:bCs/>
                <w:sz w:val="20"/>
                <w:szCs w:val="20"/>
              </w:rPr>
              <w:t>Обявление за изменение на договора:</w:t>
            </w:r>
          </w:p>
        </w:tc>
        <w:tc>
          <w:tcPr>
            <w:tcW w:w="5903" w:type="dxa"/>
          </w:tcPr>
          <w:p w14:paraId="52610C62" w14:textId="77777777" w:rsidR="00D0393B" w:rsidRPr="000A7FDB" w:rsidRDefault="00D0393B" w:rsidP="006350FB">
            <w:pPr>
              <w:jc w:val="both"/>
              <w:rPr>
                <w:sz w:val="20"/>
                <w:szCs w:val="20"/>
              </w:rPr>
            </w:pPr>
          </w:p>
        </w:tc>
      </w:tr>
      <w:tr w:rsidR="00D0393B" w:rsidRPr="000A7FDB" w14:paraId="09C0FFF6" w14:textId="77777777" w:rsidTr="00413906">
        <w:tc>
          <w:tcPr>
            <w:tcW w:w="534" w:type="dxa"/>
            <w:shd w:val="clear" w:color="auto" w:fill="CCFFCC"/>
          </w:tcPr>
          <w:p w14:paraId="55CD2BD4" w14:textId="77777777" w:rsidR="00D0393B" w:rsidRDefault="00D0393B" w:rsidP="006350FB">
            <w:pPr>
              <w:rPr>
                <w:b/>
                <w:bCs/>
                <w:sz w:val="20"/>
                <w:szCs w:val="20"/>
              </w:rPr>
            </w:pPr>
            <w:r>
              <w:rPr>
                <w:b/>
                <w:bCs/>
                <w:sz w:val="20"/>
                <w:szCs w:val="20"/>
              </w:rPr>
              <w:t>8</w:t>
            </w:r>
          </w:p>
        </w:tc>
        <w:tc>
          <w:tcPr>
            <w:tcW w:w="7387" w:type="dxa"/>
            <w:shd w:val="clear" w:color="auto" w:fill="CCFFCC"/>
          </w:tcPr>
          <w:p w14:paraId="3B1751A3" w14:textId="08BA243C" w:rsidR="00D0393B" w:rsidRDefault="00884FA5" w:rsidP="006350FB">
            <w:pPr>
              <w:rPr>
                <w:b/>
                <w:bCs/>
                <w:sz w:val="20"/>
                <w:szCs w:val="20"/>
              </w:rPr>
            </w:pPr>
            <w:r>
              <w:rPr>
                <w:b/>
                <w:bCs/>
                <w:sz w:val="20"/>
                <w:szCs w:val="20"/>
              </w:rPr>
              <w:t xml:space="preserve">Определена </w:t>
            </w:r>
            <w:r w:rsidR="00D0393B">
              <w:rPr>
                <w:b/>
                <w:bCs/>
                <w:sz w:val="20"/>
                <w:szCs w:val="20"/>
              </w:rPr>
              <w:t>финансова корекция по Дог. №……</w:t>
            </w:r>
            <w:r w:rsidR="006A3698">
              <w:rPr>
                <w:b/>
                <w:bCs/>
                <w:sz w:val="20"/>
                <w:szCs w:val="20"/>
              </w:rPr>
              <w:t>/</w:t>
            </w:r>
            <w:r>
              <w:rPr>
                <w:b/>
                <w:bCs/>
                <w:sz w:val="20"/>
                <w:szCs w:val="20"/>
              </w:rPr>
              <w:t>Решение</w:t>
            </w:r>
            <w:r w:rsidR="006A3698">
              <w:rPr>
                <w:b/>
                <w:bCs/>
                <w:sz w:val="20"/>
                <w:szCs w:val="20"/>
              </w:rPr>
              <w:t xml:space="preserve"> №……./дата……/размер на ФК….</w:t>
            </w:r>
            <w:r w:rsidR="00D0393B">
              <w:rPr>
                <w:b/>
                <w:bCs/>
                <w:sz w:val="20"/>
                <w:szCs w:val="20"/>
              </w:rPr>
              <w:t>:</w:t>
            </w:r>
          </w:p>
        </w:tc>
        <w:tc>
          <w:tcPr>
            <w:tcW w:w="5903" w:type="dxa"/>
          </w:tcPr>
          <w:p w14:paraId="08A3AA18" w14:textId="77777777" w:rsidR="00D0393B" w:rsidRPr="000A7FDB" w:rsidRDefault="00D0393B" w:rsidP="006350FB">
            <w:pPr>
              <w:jc w:val="both"/>
              <w:rPr>
                <w:sz w:val="20"/>
                <w:szCs w:val="20"/>
              </w:rPr>
            </w:pPr>
          </w:p>
        </w:tc>
      </w:tr>
      <w:tr w:rsidR="00CE4E12" w:rsidRPr="000A7FDB" w14:paraId="67872B68" w14:textId="77777777" w:rsidTr="00413906">
        <w:tc>
          <w:tcPr>
            <w:tcW w:w="534" w:type="dxa"/>
            <w:shd w:val="clear" w:color="auto" w:fill="CCFFCC"/>
          </w:tcPr>
          <w:p w14:paraId="4C283E68" w14:textId="77777777"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14:paraId="3EEF04E8" w14:textId="77777777"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14:paraId="729C0C0C" w14:textId="77777777"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14:paraId="602AA47C" w14:textId="77777777" w:rsidTr="00413906">
        <w:tc>
          <w:tcPr>
            <w:tcW w:w="534" w:type="dxa"/>
            <w:shd w:val="clear" w:color="auto" w:fill="CCFFCC"/>
          </w:tcPr>
          <w:p w14:paraId="47992925" w14:textId="77777777" w:rsidR="00D0393B" w:rsidRDefault="00D0393B" w:rsidP="006350FB">
            <w:pPr>
              <w:rPr>
                <w:b/>
                <w:sz w:val="20"/>
                <w:szCs w:val="20"/>
                <w:lang w:eastAsia="fr-FR"/>
              </w:rPr>
            </w:pPr>
            <w:r>
              <w:rPr>
                <w:b/>
                <w:sz w:val="20"/>
                <w:szCs w:val="20"/>
                <w:lang w:eastAsia="fr-FR"/>
              </w:rPr>
              <w:t>10</w:t>
            </w:r>
          </w:p>
        </w:tc>
        <w:tc>
          <w:tcPr>
            <w:tcW w:w="7387" w:type="dxa"/>
            <w:shd w:val="clear" w:color="auto" w:fill="CCFFCC"/>
          </w:tcPr>
          <w:p w14:paraId="59CC4DA7" w14:textId="76D45205"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w:t>
            </w:r>
            <w:r w:rsidR="00B137C4" w:rsidRPr="00B137C4">
              <w:rPr>
                <w:b/>
                <w:bCs/>
                <w:iCs/>
                <w:sz w:val="20"/>
                <w:szCs w:val="20"/>
              </w:rPr>
              <w:t>, ал. 1, т. 2, букви „г“ – „ж“ и чл. 232 и сл. от ЗОП, чл. 114, 126 и 130а и сл. от ППЗОП</w:t>
            </w:r>
          </w:p>
        </w:tc>
        <w:tc>
          <w:tcPr>
            <w:tcW w:w="5903" w:type="dxa"/>
          </w:tcPr>
          <w:p w14:paraId="0DCBD803" w14:textId="77777777" w:rsidR="00D0393B" w:rsidRPr="000A7FDB" w:rsidRDefault="00D0393B" w:rsidP="006350FB">
            <w:pPr>
              <w:rPr>
                <w:sz w:val="20"/>
                <w:szCs w:val="20"/>
                <w:lang w:eastAsia="fr-FR"/>
              </w:rPr>
            </w:pPr>
          </w:p>
        </w:tc>
      </w:tr>
      <w:tr w:rsidR="00D0393B" w:rsidRPr="000A7FDB" w14:paraId="072E904E" w14:textId="77777777" w:rsidTr="00413906">
        <w:tc>
          <w:tcPr>
            <w:tcW w:w="534" w:type="dxa"/>
            <w:shd w:val="clear" w:color="auto" w:fill="CCFFCC"/>
          </w:tcPr>
          <w:p w14:paraId="5EF50821" w14:textId="77777777" w:rsidR="00D0393B" w:rsidRDefault="00D0393B" w:rsidP="006350FB">
            <w:pPr>
              <w:rPr>
                <w:b/>
                <w:sz w:val="20"/>
                <w:szCs w:val="20"/>
                <w:lang w:eastAsia="fr-FR"/>
              </w:rPr>
            </w:pPr>
            <w:r>
              <w:rPr>
                <w:b/>
                <w:sz w:val="20"/>
                <w:szCs w:val="20"/>
                <w:lang w:eastAsia="fr-FR"/>
              </w:rPr>
              <w:t>11</w:t>
            </w:r>
          </w:p>
        </w:tc>
        <w:tc>
          <w:tcPr>
            <w:tcW w:w="7387" w:type="dxa"/>
            <w:shd w:val="clear" w:color="auto" w:fill="CCFFCC"/>
          </w:tcPr>
          <w:p w14:paraId="7945C715" w14:textId="77777777"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14:paraId="04F35C74" w14:textId="77777777" w:rsidR="00D0393B" w:rsidRPr="000A7FDB" w:rsidRDefault="00D0393B" w:rsidP="006350FB">
            <w:pPr>
              <w:rPr>
                <w:sz w:val="20"/>
                <w:szCs w:val="20"/>
                <w:lang w:eastAsia="fr-FR"/>
              </w:rPr>
            </w:pPr>
          </w:p>
        </w:tc>
      </w:tr>
      <w:tr w:rsidR="00316A5E" w:rsidRPr="000A7FDB" w14:paraId="19579704" w14:textId="77777777" w:rsidTr="00413906">
        <w:tc>
          <w:tcPr>
            <w:tcW w:w="534" w:type="dxa"/>
            <w:shd w:val="clear" w:color="auto" w:fill="CCFFCC"/>
          </w:tcPr>
          <w:p w14:paraId="2062C2BA" w14:textId="77777777"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14:paraId="07D50A81" w14:textId="4A5B8EE4" w:rsidR="00316A5E" w:rsidRPr="00316A5E" w:rsidRDefault="00316A5E" w:rsidP="00C61EEA">
            <w:pPr>
              <w:rPr>
                <w:b/>
                <w:sz w:val="20"/>
                <w:szCs w:val="20"/>
                <w:lang w:eastAsia="fr-FR"/>
              </w:rPr>
            </w:pPr>
            <w:r>
              <w:rPr>
                <w:b/>
                <w:sz w:val="20"/>
                <w:szCs w:val="20"/>
                <w:lang w:eastAsia="fr-FR"/>
              </w:rPr>
              <w:t xml:space="preserve">Ред за възлагане и вид процедура /ЗОП, ПМС </w:t>
            </w:r>
            <w:r w:rsidR="00BE71FC" w:rsidRPr="00BE71FC">
              <w:rPr>
                <w:b/>
                <w:sz w:val="20"/>
                <w:szCs w:val="20"/>
                <w:lang w:eastAsia="fr-FR"/>
              </w:rPr>
              <w:t>№ 4/11.01.2024</w:t>
            </w:r>
            <w:r w:rsidR="00BE71FC">
              <w:rPr>
                <w:b/>
                <w:sz w:val="20"/>
                <w:szCs w:val="20"/>
                <w:lang w:eastAsia="fr-FR"/>
              </w:rPr>
              <w:t xml:space="preserve"> </w:t>
            </w:r>
            <w:r w:rsidR="00BE71FC" w:rsidRPr="00BE71FC">
              <w:rPr>
                <w:b/>
                <w:sz w:val="20"/>
                <w:szCs w:val="20"/>
                <w:lang w:eastAsia="fr-FR"/>
              </w:rPr>
              <w:t>г.</w:t>
            </w:r>
            <w:r>
              <w:rPr>
                <w:b/>
                <w:sz w:val="20"/>
                <w:szCs w:val="20"/>
                <w:lang w:eastAsia="fr-FR"/>
              </w:rPr>
              <w:t>/</w:t>
            </w:r>
          </w:p>
        </w:tc>
        <w:tc>
          <w:tcPr>
            <w:tcW w:w="5903" w:type="dxa"/>
          </w:tcPr>
          <w:p w14:paraId="13009B6E" w14:textId="77777777" w:rsidR="00316A5E" w:rsidRPr="000A7FDB" w:rsidRDefault="00316A5E" w:rsidP="006350FB">
            <w:pPr>
              <w:rPr>
                <w:sz w:val="20"/>
                <w:szCs w:val="20"/>
                <w:lang w:eastAsia="fr-FR"/>
              </w:rPr>
            </w:pPr>
          </w:p>
        </w:tc>
      </w:tr>
    </w:tbl>
    <w:p w14:paraId="504935F1" w14:textId="77777777" w:rsidR="002D140A" w:rsidRPr="000A7FDB" w:rsidRDefault="002D140A" w:rsidP="001F5D5A">
      <w:pPr>
        <w:tabs>
          <w:tab w:val="num" w:pos="0"/>
        </w:tabs>
        <w:jc w:val="both"/>
        <w:rPr>
          <w:sz w:val="20"/>
          <w:szCs w:val="20"/>
        </w:rPr>
      </w:pPr>
    </w:p>
    <w:p w14:paraId="23A72EF3" w14:textId="77777777" w:rsidR="002D140A" w:rsidRPr="000A7FDB" w:rsidRDefault="002D140A" w:rsidP="00AE5F7D">
      <w:pPr>
        <w:jc w:val="both"/>
        <w:rPr>
          <w:sz w:val="20"/>
          <w:szCs w:val="20"/>
        </w:rPr>
      </w:pPr>
    </w:p>
    <w:p w14:paraId="5FC0F64B" w14:textId="77777777" w:rsidR="002018E2" w:rsidRPr="002018E2" w:rsidRDefault="002018E2" w:rsidP="002018E2">
      <w:pPr>
        <w:jc w:val="both"/>
        <w:rPr>
          <w:b/>
          <w:sz w:val="20"/>
          <w:szCs w:val="20"/>
        </w:rPr>
      </w:pPr>
      <w:r w:rsidRPr="002018E2">
        <w:rPr>
          <w:b/>
          <w:sz w:val="20"/>
          <w:szCs w:val="20"/>
        </w:rPr>
        <w:t>УКАЗАНИЯ:</w:t>
      </w:r>
    </w:p>
    <w:p w14:paraId="08B5892B" w14:textId="77777777" w:rsidR="002018E2" w:rsidRPr="002018E2" w:rsidRDefault="002018E2" w:rsidP="002018E2">
      <w:pPr>
        <w:jc w:val="both"/>
        <w:rPr>
          <w:b/>
          <w:sz w:val="20"/>
          <w:szCs w:val="20"/>
        </w:rPr>
      </w:pPr>
      <w:r w:rsidRPr="002018E2">
        <w:rPr>
          <w:b/>
          <w:sz w:val="20"/>
          <w:szCs w:val="20"/>
        </w:rPr>
        <w:t>I. ЗА ПРОВЕРЯВАЩИЯ ЕКСПЕРТ</w:t>
      </w:r>
    </w:p>
    <w:p w14:paraId="375BFC01" w14:textId="77777777"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14:paraId="5EDF93D8" w14:textId="77777777"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14:paraId="4237AB5F" w14:textId="77777777"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14:paraId="6CB6368C" w14:textId="77777777"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14:paraId="25578D4D" w14:textId="77777777"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sidRPr="008C5E01">
        <w:rPr>
          <w:bCs/>
          <w:sz w:val="20"/>
          <w:szCs w:val="20"/>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14:paraId="2AD480F1" w14:textId="77777777"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sidRPr="008C5E01">
        <w:rPr>
          <w:bCs/>
          <w:sz w:val="20"/>
          <w:szCs w:val="20"/>
        </w:rPr>
        <w:t>)</w:t>
      </w:r>
      <w:r w:rsidR="00FC6FCC">
        <w:rPr>
          <w:bCs/>
          <w:sz w:val="20"/>
          <w:szCs w:val="20"/>
        </w:rPr>
        <w:t xml:space="preserve"> </w:t>
      </w:r>
      <w:r w:rsidR="00835E65">
        <w:rPr>
          <w:bCs/>
          <w:sz w:val="20"/>
          <w:szCs w:val="20"/>
        </w:rPr>
        <w:t xml:space="preserve"> </w:t>
      </w:r>
      <w:r w:rsidR="00127CF5">
        <w:rPr>
          <w:bCs/>
          <w:sz w:val="20"/>
          <w:szCs w:val="20"/>
        </w:rPr>
        <w:t>Актове на АОП;</w:t>
      </w:r>
    </w:p>
    <w:p w14:paraId="35635958" w14:textId="77777777" w:rsidR="00134EB2" w:rsidRDefault="006A3698" w:rsidP="00127CF5">
      <w:pPr>
        <w:ind w:firstLine="720"/>
        <w:rPr>
          <w:bCs/>
          <w:sz w:val="20"/>
          <w:szCs w:val="20"/>
        </w:rPr>
      </w:pPr>
      <w:r>
        <w:rPr>
          <w:bCs/>
          <w:sz w:val="20"/>
          <w:szCs w:val="20"/>
        </w:rPr>
        <w:t>5</w:t>
      </w:r>
      <w:r w:rsidR="00F57536" w:rsidRPr="008C5E01">
        <w:rPr>
          <w:bCs/>
          <w:sz w:val="20"/>
          <w:szCs w:val="20"/>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14:paraId="3F675CDC" w14:textId="77777777" w:rsidR="00127CF5" w:rsidRPr="00127CF5" w:rsidRDefault="00127CF5" w:rsidP="00127CF5">
      <w:pPr>
        <w:ind w:firstLine="720"/>
        <w:rPr>
          <w:bCs/>
          <w:sz w:val="20"/>
          <w:szCs w:val="20"/>
        </w:rPr>
      </w:pPr>
    </w:p>
    <w:p w14:paraId="7B62403B" w14:textId="77777777" w:rsidR="00FC6FCC" w:rsidRDefault="00F57536" w:rsidP="00F57536">
      <w:pPr>
        <w:spacing w:after="120"/>
        <w:ind w:firstLine="720"/>
        <w:jc w:val="both"/>
        <w:rPr>
          <w:bCs/>
          <w:sz w:val="20"/>
          <w:szCs w:val="20"/>
        </w:rPr>
      </w:pPr>
      <w:r>
        <w:rPr>
          <w:bCs/>
          <w:sz w:val="20"/>
          <w:szCs w:val="20"/>
        </w:rPr>
        <w:t>6</w:t>
      </w:r>
      <w:r w:rsidRPr="008C5E01">
        <w:rPr>
          <w:bCs/>
          <w:sz w:val="20"/>
          <w:szCs w:val="20"/>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14:paraId="03470F3F" w14:textId="77777777" w:rsidR="00FC6FCC" w:rsidRPr="00F57536" w:rsidRDefault="00F57536" w:rsidP="00F57536">
      <w:pPr>
        <w:spacing w:after="120"/>
        <w:ind w:firstLine="720"/>
        <w:jc w:val="both"/>
        <w:rPr>
          <w:bCs/>
          <w:sz w:val="20"/>
          <w:szCs w:val="20"/>
        </w:rPr>
      </w:pPr>
      <w:r>
        <w:rPr>
          <w:bCs/>
          <w:sz w:val="20"/>
          <w:szCs w:val="20"/>
        </w:rPr>
        <w:t>7</w:t>
      </w:r>
      <w:r w:rsidRPr="008C5E01">
        <w:rPr>
          <w:bCs/>
          <w:sz w:val="20"/>
          <w:szCs w:val="20"/>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sidRPr="008C5E01">
        <w:rPr>
          <w:bCs/>
          <w:sz w:val="20"/>
          <w:szCs w:val="20"/>
        </w:rPr>
        <w:t>()</w:t>
      </w:r>
      <w:r>
        <w:rPr>
          <w:bCs/>
          <w:sz w:val="20"/>
          <w:szCs w:val="20"/>
        </w:rPr>
        <w:t>;</w:t>
      </w:r>
    </w:p>
    <w:p w14:paraId="5820A872" w14:textId="77777777" w:rsidR="00FC14BC" w:rsidRPr="00D25C83" w:rsidRDefault="00F57536" w:rsidP="00F57536">
      <w:pPr>
        <w:spacing w:after="120"/>
        <w:ind w:firstLine="720"/>
        <w:jc w:val="both"/>
        <w:rPr>
          <w:bCs/>
          <w:sz w:val="20"/>
          <w:szCs w:val="20"/>
        </w:rPr>
      </w:pPr>
      <w:r>
        <w:rPr>
          <w:bCs/>
          <w:sz w:val="20"/>
          <w:szCs w:val="20"/>
        </w:rPr>
        <w:t>8</w:t>
      </w:r>
      <w:r w:rsidRPr="008C5E01">
        <w:rPr>
          <w:bCs/>
          <w:sz w:val="20"/>
          <w:szCs w:val="20"/>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14:paraId="77EAFEF8" w14:textId="63D3648D" w:rsidR="006A3698" w:rsidRDefault="00127CF5" w:rsidP="00F57536">
      <w:pPr>
        <w:spacing w:after="120"/>
        <w:ind w:firstLine="720"/>
        <w:jc w:val="both"/>
        <w:rPr>
          <w:bCs/>
          <w:sz w:val="20"/>
          <w:szCs w:val="20"/>
        </w:rPr>
      </w:pPr>
      <w:r>
        <w:rPr>
          <w:bCs/>
          <w:sz w:val="20"/>
          <w:szCs w:val="20"/>
        </w:rPr>
        <w:t>9</w:t>
      </w:r>
      <w:r w:rsidR="00835E65" w:rsidRPr="008C5E01">
        <w:rPr>
          <w:bCs/>
          <w:sz w:val="20"/>
          <w:szCs w:val="20"/>
        </w:rPr>
        <w:t>)</w:t>
      </w:r>
      <w:r w:rsidR="00835E65">
        <w:rPr>
          <w:bCs/>
          <w:sz w:val="20"/>
          <w:szCs w:val="20"/>
        </w:rPr>
        <w:t xml:space="preserve">  </w:t>
      </w:r>
      <w:r w:rsidR="00634127">
        <w:rPr>
          <w:bCs/>
          <w:sz w:val="20"/>
          <w:szCs w:val="20"/>
        </w:rPr>
        <w:t>Решение</w:t>
      </w:r>
      <w:r w:rsidR="00835E65">
        <w:rPr>
          <w:bCs/>
          <w:sz w:val="20"/>
          <w:szCs w:val="20"/>
        </w:rPr>
        <w:t xml:space="preserve"> за </w:t>
      </w:r>
      <w:proofErr w:type="spellStart"/>
      <w:r w:rsidR="00BE71FC">
        <w:rPr>
          <w:bCs/>
          <w:sz w:val="20"/>
          <w:szCs w:val="20"/>
        </w:rPr>
        <w:t>определяне</w:t>
      </w:r>
      <w:r w:rsidR="006A3698">
        <w:rPr>
          <w:bCs/>
          <w:sz w:val="20"/>
          <w:szCs w:val="20"/>
        </w:rPr>
        <w:t>на</w:t>
      </w:r>
      <w:proofErr w:type="spellEnd"/>
      <w:r w:rsidR="006A3698">
        <w:rPr>
          <w:bCs/>
          <w:sz w:val="20"/>
          <w:szCs w:val="20"/>
        </w:rPr>
        <w:t xml:space="preserve"> финансови корекции по договора</w:t>
      </w:r>
      <w:r w:rsidR="00835E65">
        <w:rPr>
          <w:bCs/>
          <w:sz w:val="20"/>
          <w:szCs w:val="20"/>
        </w:rPr>
        <w:t>/</w:t>
      </w:r>
      <w:r w:rsidR="006A3698">
        <w:rPr>
          <w:bCs/>
          <w:sz w:val="20"/>
          <w:szCs w:val="20"/>
        </w:rPr>
        <w:t xml:space="preserve">писма за </w:t>
      </w:r>
      <w:proofErr w:type="spellStart"/>
      <w:r w:rsidR="00835E65">
        <w:rPr>
          <w:bCs/>
          <w:sz w:val="20"/>
          <w:szCs w:val="20"/>
        </w:rPr>
        <w:t>неналагане</w:t>
      </w:r>
      <w:proofErr w:type="spellEnd"/>
      <w:r w:rsidR="00835E65">
        <w:rPr>
          <w:bCs/>
          <w:sz w:val="20"/>
          <w:szCs w:val="20"/>
        </w:rPr>
        <w:t xml:space="preserve"> на ФК по основния договор</w:t>
      </w:r>
    </w:p>
    <w:p w14:paraId="0D4473F9" w14:textId="77777777"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14:paraId="1621BEF2" w14:textId="77777777" w:rsidR="00134EB2" w:rsidRPr="000A7FDB" w:rsidRDefault="00134EB2" w:rsidP="00FD636E">
      <w:pPr>
        <w:pStyle w:val="ListParagraph"/>
        <w:spacing w:after="120"/>
        <w:ind w:left="0"/>
        <w:jc w:val="both"/>
        <w:rPr>
          <w:bCs/>
          <w:sz w:val="20"/>
          <w:szCs w:val="20"/>
        </w:rPr>
      </w:pPr>
    </w:p>
    <w:p w14:paraId="27A71931" w14:textId="77777777"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14:paraId="507E2705" w14:textId="77777777" w:rsidR="001B2E76" w:rsidRPr="001B2E76" w:rsidRDefault="001B2E76" w:rsidP="001B2E76">
      <w:pPr>
        <w:pStyle w:val="ListParagraph"/>
        <w:spacing w:after="120"/>
        <w:jc w:val="both"/>
        <w:rPr>
          <w:bCs/>
          <w:sz w:val="20"/>
          <w:szCs w:val="20"/>
        </w:rPr>
      </w:pPr>
    </w:p>
    <w:p w14:paraId="12ABC9D4" w14:textId="77777777" w:rsidR="001B2E76" w:rsidRPr="001B2E76" w:rsidRDefault="001B2E76" w:rsidP="001B2E76">
      <w:pPr>
        <w:pStyle w:val="ListParagraph"/>
        <w:spacing w:after="120"/>
        <w:jc w:val="both"/>
        <w:rPr>
          <w:bCs/>
          <w:sz w:val="20"/>
          <w:szCs w:val="20"/>
        </w:rPr>
      </w:pPr>
    </w:p>
    <w:p w14:paraId="636A89C7" w14:textId="77777777"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14:paraId="0934873D" w14:textId="77777777" w:rsidR="001B2E76" w:rsidRPr="00D25C83" w:rsidRDefault="001B2E76" w:rsidP="001B2E76">
      <w:pPr>
        <w:pStyle w:val="ListParagraph"/>
        <w:spacing w:after="120"/>
        <w:jc w:val="both"/>
        <w:rPr>
          <w:b/>
          <w:bCs/>
          <w:sz w:val="20"/>
          <w:szCs w:val="20"/>
        </w:rPr>
      </w:pPr>
    </w:p>
    <w:p w14:paraId="3F34F0DF" w14:textId="77777777"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14:paraId="6D098050" w14:textId="77777777" w:rsidR="001B2E76" w:rsidRPr="001B2E76" w:rsidRDefault="001B2E76" w:rsidP="001B2E76">
      <w:pPr>
        <w:pStyle w:val="ListParagraph"/>
        <w:spacing w:after="120"/>
        <w:jc w:val="both"/>
        <w:rPr>
          <w:bCs/>
          <w:sz w:val="20"/>
          <w:szCs w:val="20"/>
        </w:rPr>
      </w:pPr>
    </w:p>
    <w:p w14:paraId="208C6D15" w14:textId="77777777"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14:paraId="46418762" w14:textId="77777777" w:rsidR="001B2E76" w:rsidRPr="001B2E76" w:rsidRDefault="001B2E76" w:rsidP="001B2E76">
      <w:pPr>
        <w:pStyle w:val="ListParagraph"/>
        <w:spacing w:after="120"/>
        <w:jc w:val="both"/>
        <w:rPr>
          <w:bCs/>
          <w:sz w:val="20"/>
          <w:szCs w:val="20"/>
        </w:rPr>
      </w:pPr>
    </w:p>
    <w:p w14:paraId="5AF3A2C0" w14:textId="77777777" w:rsidR="001B2E76" w:rsidRPr="001B2E76" w:rsidRDefault="001B2E76" w:rsidP="001B2E76">
      <w:pPr>
        <w:pStyle w:val="ListParagraph"/>
        <w:spacing w:after="120"/>
        <w:jc w:val="both"/>
        <w:rPr>
          <w:bCs/>
          <w:sz w:val="20"/>
          <w:szCs w:val="20"/>
        </w:rPr>
      </w:pPr>
      <w:r w:rsidRPr="001B2E76">
        <w:rPr>
          <w:bCs/>
          <w:sz w:val="20"/>
          <w:szCs w:val="20"/>
        </w:rPr>
        <w:t>- експертът ги излага пълно, кратко, точно и ясно, като взима предвид конкретните указания към съответния въпрос за проверка.</w:t>
      </w:r>
    </w:p>
    <w:p w14:paraId="4FB78C05" w14:textId="77777777" w:rsidR="001B2E76" w:rsidRPr="001B2E76" w:rsidRDefault="001B2E76" w:rsidP="001B2E76">
      <w:pPr>
        <w:pStyle w:val="ListParagraph"/>
        <w:spacing w:after="120"/>
        <w:jc w:val="both"/>
        <w:rPr>
          <w:bCs/>
          <w:sz w:val="20"/>
          <w:szCs w:val="20"/>
        </w:rPr>
      </w:pPr>
    </w:p>
    <w:p w14:paraId="4F8387B6" w14:textId="3FC55CC6" w:rsidR="001B2E76" w:rsidRPr="001B2E76" w:rsidRDefault="001B2E76" w:rsidP="001B2E76">
      <w:pPr>
        <w:pStyle w:val="ListParagraph"/>
        <w:spacing w:after="120"/>
        <w:jc w:val="both"/>
        <w:rPr>
          <w:bCs/>
          <w:sz w:val="20"/>
          <w:szCs w:val="20"/>
        </w:rPr>
      </w:pPr>
      <w:r w:rsidRPr="001B2E76">
        <w:rPr>
          <w:bCs/>
          <w:sz w:val="20"/>
          <w:szCs w:val="20"/>
        </w:rPr>
        <w:lastRenderedPageBreak/>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и към които се реферира.</w:t>
      </w:r>
    </w:p>
    <w:p w14:paraId="03FA408A" w14:textId="77777777"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14:paraId="328AA56E" w14:textId="77777777" w:rsidR="001B2E76" w:rsidRPr="001B2E76" w:rsidRDefault="001B2E76" w:rsidP="001B2E76">
      <w:pPr>
        <w:pStyle w:val="ListParagraph"/>
        <w:spacing w:after="120"/>
        <w:jc w:val="both"/>
        <w:rPr>
          <w:bCs/>
          <w:sz w:val="20"/>
          <w:szCs w:val="20"/>
        </w:rPr>
      </w:pPr>
    </w:p>
    <w:p w14:paraId="4CEC3DFD" w14:textId="77777777" w:rsidR="001B2E76" w:rsidRPr="001B2E76" w:rsidRDefault="001B2E76" w:rsidP="001B2E76">
      <w:pPr>
        <w:pStyle w:val="ListParagraph"/>
        <w:spacing w:after="120"/>
        <w:jc w:val="both"/>
        <w:rPr>
          <w:bCs/>
          <w:sz w:val="20"/>
          <w:szCs w:val="20"/>
        </w:rPr>
      </w:pPr>
    </w:p>
    <w:p w14:paraId="1E12EAF4" w14:textId="77777777"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6CC5686" w14:textId="77777777" w:rsidR="007944AF" w:rsidRDefault="007944AF" w:rsidP="001B2E76">
      <w:pPr>
        <w:pStyle w:val="ListParagraph"/>
        <w:spacing w:after="120"/>
        <w:jc w:val="both"/>
        <w:rPr>
          <w:bCs/>
          <w:sz w:val="20"/>
          <w:szCs w:val="20"/>
        </w:rPr>
      </w:pPr>
    </w:p>
    <w:p w14:paraId="7820423F" w14:textId="77777777" w:rsidR="00835E65" w:rsidRDefault="00835E65" w:rsidP="007944AF">
      <w:pPr>
        <w:pStyle w:val="ListParagraph"/>
        <w:spacing w:after="120"/>
        <w:jc w:val="both"/>
        <w:rPr>
          <w:bCs/>
          <w:sz w:val="20"/>
          <w:szCs w:val="20"/>
        </w:rPr>
      </w:pPr>
    </w:p>
    <w:p w14:paraId="089A567D" w14:textId="77777777" w:rsidR="00835E65" w:rsidRDefault="00835E65" w:rsidP="007944AF">
      <w:pPr>
        <w:pStyle w:val="ListParagraph"/>
        <w:spacing w:after="120"/>
        <w:jc w:val="both"/>
        <w:rPr>
          <w:bCs/>
          <w:sz w:val="20"/>
          <w:szCs w:val="20"/>
        </w:rPr>
      </w:pPr>
    </w:p>
    <w:p w14:paraId="43DBEC89" w14:textId="77777777" w:rsidR="001D7EF5" w:rsidRPr="001D7EF5" w:rsidRDefault="001D7EF5" w:rsidP="001D7EF5">
      <w:pPr>
        <w:pStyle w:val="ListParagraph"/>
        <w:rPr>
          <w:b/>
          <w:bCs/>
          <w:sz w:val="20"/>
          <w:szCs w:val="20"/>
        </w:rPr>
      </w:pPr>
      <w:r w:rsidRPr="001D7EF5">
        <w:rPr>
          <w:b/>
          <w:bCs/>
          <w:sz w:val="20"/>
          <w:szCs w:val="20"/>
        </w:rPr>
        <w:t xml:space="preserve">ІI. ЗА НАЧАЛНИКА НА  </w:t>
      </w:r>
      <w:bookmarkStart w:id="0" w:name="_Hlk178062917"/>
      <w:r w:rsidRPr="001D7EF5">
        <w:rPr>
          <w:b/>
          <w:bCs/>
          <w:sz w:val="20"/>
          <w:szCs w:val="20"/>
        </w:rPr>
        <w:t>ОТДЕЛ „КОНТРОЛ НА ВЪНШНИТЕ ВЪЗЛАГАНИЯ“/</w:t>
      </w:r>
      <w:bookmarkEnd w:id="0"/>
      <w:r w:rsidRPr="001D7EF5">
        <w:rPr>
          <w:b/>
          <w:bCs/>
          <w:sz w:val="20"/>
          <w:szCs w:val="20"/>
        </w:rPr>
        <w:t>ОТДЕЛ „ТЕХНИЧЕСКА ВЕРИФИКАЦИЯ“</w:t>
      </w:r>
    </w:p>
    <w:p w14:paraId="670E2061" w14:textId="77777777" w:rsidR="001D7EF5" w:rsidRPr="001D7EF5" w:rsidRDefault="001D7EF5" w:rsidP="001D7EF5">
      <w:pPr>
        <w:pStyle w:val="ListParagraph"/>
        <w:rPr>
          <w:bCs/>
          <w:sz w:val="20"/>
          <w:szCs w:val="20"/>
        </w:rPr>
      </w:pPr>
      <w:r w:rsidRPr="001D7EF5">
        <w:rPr>
          <w:bCs/>
          <w:sz w:val="20"/>
          <w:szCs w:val="20"/>
        </w:rPr>
        <w:t>Началникът на отдел КВВ/ТВ извършва преглед на контролния лист и документите за поръчката и потвърждава, че:</w:t>
      </w:r>
    </w:p>
    <w:p w14:paraId="23FD1690" w14:textId="77777777" w:rsidR="001D7EF5" w:rsidRPr="001D7EF5" w:rsidRDefault="001D7EF5" w:rsidP="001D7EF5">
      <w:pPr>
        <w:pStyle w:val="ListParagraph"/>
        <w:spacing w:after="120"/>
        <w:rPr>
          <w:bCs/>
          <w:sz w:val="20"/>
          <w:szCs w:val="20"/>
        </w:rPr>
      </w:pPr>
      <w:r w:rsidRPr="001D7EF5">
        <w:rPr>
          <w:b/>
          <w:bCs/>
          <w:sz w:val="20"/>
          <w:szCs w:val="20"/>
        </w:rPr>
        <w:t>1.</w:t>
      </w:r>
      <w:r w:rsidRPr="001D7EF5">
        <w:rPr>
          <w:bCs/>
          <w:sz w:val="20"/>
          <w:szCs w:val="20"/>
        </w:rPr>
        <w:t xml:space="preserve"> Експертът е събрал минимално изискуемите документи и те са посочени към съответния въпрос за проверка;</w:t>
      </w:r>
    </w:p>
    <w:p w14:paraId="3F574650" w14:textId="77777777" w:rsidR="001D7EF5" w:rsidRPr="001D7EF5" w:rsidRDefault="001D7EF5" w:rsidP="001D7EF5">
      <w:pPr>
        <w:pStyle w:val="ListParagraph"/>
        <w:spacing w:after="120"/>
        <w:rPr>
          <w:bCs/>
          <w:sz w:val="20"/>
          <w:szCs w:val="20"/>
        </w:rPr>
      </w:pPr>
      <w:r w:rsidRPr="001D7EF5">
        <w:rPr>
          <w:b/>
          <w:bCs/>
          <w:sz w:val="20"/>
          <w:szCs w:val="20"/>
        </w:rPr>
        <w:t>2.</w:t>
      </w:r>
      <w:r w:rsidRPr="001D7EF5">
        <w:rPr>
          <w:bCs/>
          <w:sz w:val="20"/>
          <w:szCs w:val="20"/>
        </w:rPr>
        <w:t xml:space="preserve"> Посочен е отговор „Да/Не/НП“ по всички въпроси за проверка;</w:t>
      </w:r>
    </w:p>
    <w:p w14:paraId="12314727" w14:textId="77777777" w:rsidR="001D7EF5" w:rsidRPr="001D7EF5" w:rsidRDefault="001D7EF5" w:rsidP="001D7EF5">
      <w:pPr>
        <w:pStyle w:val="ListParagraph"/>
        <w:spacing w:after="120"/>
        <w:rPr>
          <w:bCs/>
          <w:sz w:val="20"/>
          <w:szCs w:val="20"/>
        </w:rPr>
      </w:pPr>
      <w:r w:rsidRPr="001D7EF5">
        <w:rPr>
          <w:b/>
          <w:bCs/>
          <w:sz w:val="20"/>
          <w:szCs w:val="20"/>
        </w:rPr>
        <w:t>3.</w:t>
      </w:r>
      <w:r w:rsidRPr="001D7EF5">
        <w:rPr>
          <w:bCs/>
          <w:sz w:val="20"/>
          <w:szCs w:val="20"/>
        </w:rPr>
        <w:t xml:space="preserve"> Към всеки въпрос за проверка е посочена точна, ясна и еднозначна референция;</w:t>
      </w:r>
    </w:p>
    <w:p w14:paraId="07835FB7" w14:textId="77777777" w:rsidR="001D7EF5" w:rsidRPr="001D7EF5" w:rsidRDefault="001D7EF5" w:rsidP="001D7EF5">
      <w:pPr>
        <w:pStyle w:val="ListParagraph"/>
        <w:spacing w:after="120"/>
        <w:rPr>
          <w:bCs/>
          <w:sz w:val="20"/>
          <w:szCs w:val="20"/>
        </w:rPr>
      </w:pPr>
      <w:r w:rsidRPr="001D7EF5">
        <w:rPr>
          <w:b/>
          <w:bCs/>
          <w:sz w:val="20"/>
          <w:szCs w:val="20"/>
        </w:rPr>
        <w:t>4.</w:t>
      </w:r>
      <w:r w:rsidRPr="001D7EF5">
        <w:rPr>
          <w:bCs/>
          <w:sz w:val="20"/>
          <w:szCs w:val="20"/>
        </w:rPr>
        <w:t xml:space="preserve"> Направен е анализ за наличие на индикатори за измами.</w:t>
      </w:r>
    </w:p>
    <w:p w14:paraId="6541BA71" w14:textId="77777777" w:rsidR="00835E65" w:rsidRDefault="00835E65" w:rsidP="007944AF">
      <w:pPr>
        <w:pStyle w:val="ListParagraph"/>
        <w:spacing w:after="120"/>
        <w:jc w:val="both"/>
        <w:rPr>
          <w:bCs/>
          <w:sz w:val="20"/>
          <w:szCs w:val="20"/>
        </w:rPr>
      </w:pPr>
    </w:p>
    <w:p w14:paraId="259A72A5" w14:textId="77777777" w:rsidR="00835E65" w:rsidRDefault="00835E65" w:rsidP="007944AF">
      <w:pPr>
        <w:pStyle w:val="ListParagraph"/>
        <w:spacing w:after="120"/>
        <w:jc w:val="both"/>
        <w:rPr>
          <w:bCs/>
          <w:sz w:val="20"/>
          <w:szCs w:val="20"/>
        </w:rPr>
      </w:pPr>
    </w:p>
    <w:p w14:paraId="312CE581" w14:textId="77777777" w:rsidR="00835E65" w:rsidRDefault="00835E65" w:rsidP="007944AF">
      <w:pPr>
        <w:pStyle w:val="ListParagraph"/>
        <w:spacing w:after="120"/>
        <w:jc w:val="both"/>
        <w:rPr>
          <w:bCs/>
          <w:sz w:val="20"/>
          <w:szCs w:val="20"/>
        </w:rPr>
      </w:pPr>
    </w:p>
    <w:p w14:paraId="226D5D3B" w14:textId="77777777" w:rsidR="00835E65" w:rsidRDefault="00835E65" w:rsidP="007944AF">
      <w:pPr>
        <w:pStyle w:val="ListParagraph"/>
        <w:spacing w:after="120"/>
        <w:jc w:val="both"/>
        <w:rPr>
          <w:bCs/>
          <w:sz w:val="20"/>
          <w:szCs w:val="20"/>
        </w:rPr>
      </w:pPr>
    </w:p>
    <w:p w14:paraId="589E7254" w14:textId="77777777" w:rsidR="00835E65" w:rsidRDefault="00835E65" w:rsidP="007944AF">
      <w:pPr>
        <w:pStyle w:val="ListParagraph"/>
        <w:spacing w:after="120"/>
        <w:jc w:val="both"/>
        <w:rPr>
          <w:bCs/>
          <w:sz w:val="20"/>
          <w:szCs w:val="20"/>
        </w:rPr>
      </w:pPr>
    </w:p>
    <w:p w14:paraId="5194EECF" w14:textId="77777777" w:rsidR="00835E65" w:rsidRDefault="00835E65" w:rsidP="007944AF">
      <w:pPr>
        <w:pStyle w:val="ListParagraph"/>
        <w:spacing w:after="120"/>
        <w:jc w:val="both"/>
        <w:rPr>
          <w:bCs/>
          <w:sz w:val="20"/>
          <w:szCs w:val="20"/>
        </w:rPr>
      </w:pPr>
    </w:p>
    <w:p w14:paraId="599A636C" w14:textId="77777777"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14:paraId="4B2E354C" w14:textId="77777777" w:rsidTr="009148E9">
        <w:trPr>
          <w:trHeight w:val="528"/>
        </w:trPr>
        <w:tc>
          <w:tcPr>
            <w:tcW w:w="567" w:type="dxa"/>
          </w:tcPr>
          <w:p w14:paraId="12E5197A" w14:textId="77777777"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14:paraId="7A0F1EBB" w14:textId="77777777" w:rsidR="00BC7F9C" w:rsidRPr="00F33C45" w:rsidRDefault="00BC7F9C" w:rsidP="009148E9">
            <w:pPr>
              <w:jc w:val="center"/>
              <w:rPr>
                <w:b/>
                <w:i/>
                <w:lang w:eastAsia="fr-FR"/>
              </w:rPr>
            </w:pPr>
            <w:r w:rsidRPr="00F33C45">
              <w:rPr>
                <w:b/>
                <w:bCs/>
                <w:iCs/>
              </w:rPr>
              <w:t>Въпрос</w:t>
            </w:r>
          </w:p>
        </w:tc>
        <w:tc>
          <w:tcPr>
            <w:tcW w:w="567" w:type="dxa"/>
          </w:tcPr>
          <w:p w14:paraId="311ADBBA" w14:textId="77777777" w:rsidR="00BC7F9C" w:rsidRPr="000A7FDB" w:rsidRDefault="00BC7F9C" w:rsidP="009148E9">
            <w:pPr>
              <w:pStyle w:val="Heading1"/>
              <w:keepNext w:val="0"/>
              <w:jc w:val="both"/>
              <w:rPr>
                <w:bCs/>
                <w:sz w:val="20"/>
              </w:rPr>
            </w:pPr>
            <w:r>
              <w:rPr>
                <w:bCs/>
                <w:sz w:val="20"/>
              </w:rPr>
              <w:t>Да/Не/НП</w:t>
            </w:r>
          </w:p>
        </w:tc>
        <w:tc>
          <w:tcPr>
            <w:tcW w:w="5671" w:type="dxa"/>
          </w:tcPr>
          <w:p w14:paraId="6E6C48B5" w14:textId="77777777" w:rsidR="00BC7F9C" w:rsidRPr="000A7FDB" w:rsidRDefault="00BC7F9C" w:rsidP="009148E9">
            <w:pPr>
              <w:pStyle w:val="Heading1"/>
              <w:keepNext w:val="0"/>
              <w:jc w:val="center"/>
              <w:rPr>
                <w:bCs/>
                <w:sz w:val="20"/>
              </w:rPr>
            </w:pPr>
            <w:r>
              <w:rPr>
                <w:bCs/>
                <w:sz w:val="20"/>
              </w:rPr>
              <w:t>КОМЕНТАР/РЕФЕРЕНЦИЯ</w:t>
            </w:r>
          </w:p>
        </w:tc>
      </w:tr>
      <w:tr w:rsidR="00BC7F9C" w:rsidRPr="009054D2" w14:paraId="688DDCAD" w14:textId="77777777" w:rsidTr="00835E65">
        <w:trPr>
          <w:trHeight w:val="707"/>
        </w:trPr>
        <w:tc>
          <w:tcPr>
            <w:tcW w:w="14317" w:type="dxa"/>
            <w:gridSpan w:val="4"/>
          </w:tcPr>
          <w:p w14:paraId="46BF9407" w14:textId="77777777" w:rsidR="00BC7F9C" w:rsidRPr="009054D2" w:rsidRDefault="00BC7F9C" w:rsidP="009148E9">
            <w:pPr>
              <w:outlineLvl w:val="1"/>
              <w:rPr>
                <w:b/>
                <w:bCs/>
                <w:iCs/>
                <w:color w:val="7030A0"/>
              </w:rPr>
            </w:pPr>
          </w:p>
          <w:p w14:paraId="3E9EAE34" w14:textId="77777777"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14:paraId="1C621543" w14:textId="77777777" w:rsidTr="00E42260">
        <w:trPr>
          <w:trHeight w:val="1069"/>
        </w:trPr>
        <w:tc>
          <w:tcPr>
            <w:tcW w:w="567" w:type="dxa"/>
          </w:tcPr>
          <w:p w14:paraId="2557C63F" w14:textId="1AA0D421"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p>
        </w:tc>
        <w:tc>
          <w:tcPr>
            <w:tcW w:w="7512" w:type="dxa"/>
            <w:noWrap/>
          </w:tcPr>
          <w:p w14:paraId="335D19DB" w14:textId="77777777" w:rsidR="004D45FB" w:rsidRDefault="004D45FB" w:rsidP="009148E9">
            <w:pPr>
              <w:jc w:val="both"/>
              <w:rPr>
                <w:color w:val="008000"/>
                <w:sz w:val="20"/>
                <w:szCs w:val="20"/>
              </w:rPr>
            </w:pPr>
          </w:p>
          <w:p w14:paraId="15B5BE87" w14:textId="77777777"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14:paraId="785AFDF5" w14:textId="77777777" w:rsidR="009148E9" w:rsidRDefault="009148E9" w:rsidP="009148E9">
            <w:pPr>
              <w:ind w:right="110"/>
              <w:jc w:val="both"/>
              <w:outlineLvl w:val="1"/>
              <w:rPr>
                <w:b/>
                <w:color w:val="C0504D"/>
                <w:sz w:val="20"/>
                <w:szCs w:val="20"/>
                <w:lang w:eastAsia="fr-FR"/>
              </w:rPr>
            </w:pPr>
          </w:p>
          <w:p w14:paraId="55CD93B1" w14:textId="77777777"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14:paraId="4AA7D886" w14:textId="77777777"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14:paraId="242A63C0" w14:textId="77777777"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14:paraId="094172C7" w14:textId="77777777"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14:paraId="2EDCEE59" w14:textId="77777777" w:rsidR="004D45FB" w:rsidRPr="00835E65" w:rsidRDefault="004D45FB" w:rsidP="009148E9">
            <w:pPr>
              <w:pStyle w:val="BodyText"/>
              <w:spacing w:before="0" w:after="0"/>
              <w:jc w:val="both"/>
              <w:rPr>
                <w:sz w:val="20"/>
                <w:szCs w:val="20"/>
              </w:rPr>
            </w:pPr>
          </w:p>
        </w:tc>
        <w:tc>
          <w:tcPr>
            <w:tcW w:w="567" w:type="dxa"/>
          </w:tcPr>
          <w:p w14:paraId="6CB08CB1" w14:textId="77777777" w:rsidR="00462F69" w:rsidRPr="00F33C45" w:rsidRDefault="00462F69" w:rsidP="009148E9">
            <w:pPr>
              <w:pStyle w:val="Heading1"/>
              <w:keepNext w:val="0"/>
              <w:jc w:val="both"/>
              <w:rPr>
                <w:bCs/>
                <w:sz w:val="20"/>
              </w:rPr>
            </w:pPr>
          </w:p>
        </w:tc>
        <w:tc>
          <w:tcPr>
            <w:tcW w:w="5671" w:type="dxa"/>
          </w:tcPr>
          <w:p w14:paraId="4C1263A0" w14:textId="77777777" w:rsidR="00F608BB" w:rsidRDefault="00F608BB" w:rsidP="00390147">
            <w:pPr>
              <w:jc w:val="both"/>
              <w:rPr>
                <w:bCs/>
                <w:sz w:val="20"/>
              </w:rPr>
            </w:pPr>
          </w:p>
          <w:p w14:paraId="7884DEBE" w14:textId="77777777" w:rsidR="00612C5E" w:rsidRPr="004D45FB" w:rsidRDefault="00612C5E" w:rsidP="004D45FB">
            <w:pPr>
              <w:rPr>
                <w:rFonts w:ascii="Arial" w:hAnsi="Arial" w:cs="Arial"/>
                <w:sz w:val="13"/>
                <w:szCs w:val="13"/>
              </w:rPr>
            </w:pPr>
          </w:p>
        </w:tc>
      </w:tr>
      <w:tr w:rsidR="00A27571" w:rsidRPr="000A7FDB" w14:paraId="251FDCAF" w14:textId="77777777" w:rsidTr="00E42260">
        <w:trPr>
          <w:trHeight w:val="1069"/>
        </w:trPr>
        <w:tc>
          <w:tcPr>
            <w:tcW w:w="567" w:type="dxa"/>
          </w:tcPr>
          <w:p w14:paraId="79D67717" w14:textId="26F6C63D"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368">
              <w:rPr>
                <w:rFonts w:ascii="Times New Roman" w:hAnsi="Times New Roman" w:cs="Times New Roman"/>
                <w:szCs w:val="20"/>
                <w:lang w:val="bg-BG"/>
              </w:rPr>
              <w:t>.</w:t>
            </w:r>
          </w:p>
        </w:tc>
        <w:tc>
          <w:tcPr>
            <w:tcW w:w="7512" w:type="dxa"/>
            <w:noWrap/>
          </w:tcPr>
          <w:p w14:paraId="33A39FB2" w14:textId="77777777"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14:paraId="273250B3" w14:textId="4549FC74" w:rsidR="00560368" w:rsidRPr="008F6318" w:rsidRDefault="00A93E8E" w:rsidP="00560368">
            <w:pPr>
              <w:jc w:val="both"/>
              <w:rPr>
                <w:bCs/>
                <w:color w:val="C0504D"/>
                <w:sz w:val="20"/>
                <w:szCs w:val="20"/>
                <w:lang w:eastAsia="fr-FR"/>
              </w:rPr>
            </w:pPr>
            <w:r w:rsidRPr="00A93E8E">
              <w:rPr>
                <w:bCs/>
                <w:color w:val="C0504D"/>
                <w:sz w:val="20"/>
                <w:szCs w:val="20"/>
                <w:lang w:eastAsia="fr-FR"/>
              </w:rPr>
              <w:t xml:space="preserve">Всички документи, свързани с изменения на договори за обществени поръчки и рамкови споразумения, както и за изменения на договори, сключени в рамките на изключенията по чл. 13 </w:t>
            </w:r>
            <w:r>
              <w:rPr>
                <w:bCs/>
                <w:color w:val="C0504D"/>
                <w:sz w:val="20"/>
                <w:szCs w:val="20"/>
                <w:lang w:eastAsia="fr-FR"/>
              </w:rPr>
              <w:t>–</w:t>
            </w:r>
            <w:r w:rsidRPr="00A93E8E">
              <w:rPr>
                <w:bCs/>
                <w:color w:val="C0504D"/>
                <w:sz w:val="20"/>
                <w:szCs w:val="20"/>
                <w:lang w:eastAsia="fr-FR"/>
              </w:rPr>
              <w:t xml:space="preserve"> 15</w:t>
            </w:r>
            <w:r>
              <w:rPr>
                <w:bCs/>
                <w:color w:val="C0504D"/>
                <w:sz w:val="20"/>
                <w:szCs w:val="20"/>
                <w:lang w:eastAsia="fr-FR"/>
              </w:rPr>
              <w:t xml:space="preserve"> от ЗОП</w:t>
            </w:r>
            <w:r w:rsidRPr="00A93E8E">
              <w:rPr>
                <w:bCs/>
                <w:color w:val="C0504D"/>
                <w:sz w:val="20"/>
                <w:szCs w:val="20"/>
                <w:lang w:eastAsia="fr-FR"/>
              </w:rPr>
              <w:t xml:space="preserve">, се публикуват в платформата по чл. 39а, ал. 1 </w:t>
            </w:r>
            <w:r>
              <w:rPr>
                <w:bCs/>
                <w:color w:val="C0504D"/>
                <w:sz w:val="20"/>
                <w:szCs w:val="20"/>
                <w:lang w:eastAsia="fr-FR"/>
              </w:rPr>
              <w:t xml:space="preserve">от ЗОП </w:t>
            </w:r>
            <w:r w:rsidRPr="00A93E8E">
              <w:rPr>
                <w:bCs/>
                <w:color w:val="C0504D"/>
                <w:sz w:val="20"/>
                <w:szCs w:val="20"/>
                <w:lang w:eastAsia="fr-FR"/>
              </w:rPr>
              <w:t>в срок от 30 дни от изменението. Предходното изречение се прилага и при изменения по реда на чл. 117а</w:t>
            </w:r>
            <w:r>
              <w:rPr>
                <w:bCs/>
                <w:color w:val="C0504D"/>
                <w:sz w:val="20"/>
                <w:szCs w:val="20"/>
                <w:lang w:eastAsia="fr-FR"/>
              </w:rPr>
              <w:t xml:space="preserve"> от ЗОП</w:t>
            </w:r>
            <w:r w:rsidRPr="00A93E8E">
              <w:rPr>
                <w:bCs/>
                <w:color w:val="C0504D"/>
                <w:sz w:val="20"/>
                <w:szCs w:val="20"/>
                <w:lang w:eastAsia="fr-FR"/>
              </w:rPr>
              <w:t>.</w:t>
            </w:r>
          </w:p>
          <w:p w14:paraId="504E9F1F" w14:textId="77777777"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14:paraId="733B35A9" w14:textId="641FDA3D"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w:t>
            </w:r>
            <w:r w:rsidR="00A93E8E">
              <w:rPr>
                <w:color w:val="008000"/>
                <w:sz w:val="20"/>
                <w:szCs w:val="20"/>
              </w:rPr>
              <w:t xml:space="preserve">116, ал. 7 </w:t>
            </w:r>
            <w:proofErr w:type="spellStart"/>
            <w:r w:rsidR="00A93E8E">
              <w:rPr>
                <w:color w:val="008000"/>
                <w:sz w:val="20"/>
                <w:szCs w:val="20"/>
              </w:rPr>
              <w:t>от</w:t>
            </w:r>
            <w:r w:rsidR="00A12344">
              <w:rPr>
                <w:color w:val="008000"/>
                <w:sz w:val="20"/>
                <w:szCs w:val="20"/>
              </w:rPr>
              <w:t>ЗОП</w:t>
            </w:r>
            <w:proofErr w:type="spellEnd"/>
            <w:r w:rsidR="00A12344">
              <w:rPr>
                <w:color w:val="008000"/>
                <w:sz w:val="20"/>
                <w:szCs w:val="20"/>
              </w:rPr>
              <w:t>.</w:t>
            </w:r>
            <w:r>
              <w:rPr>
                <w:color w:val="C0504D"/>
                <w:sz w:val="20"/>
                <w:szCs w:val="20"/>
                <w:lang w:eastAsia="fr-FR"/>
              </w:rPr>
              <w:t xml:space="preserve"> </w:t>
            </w:r>
          </w:p>
          <w:p w14:paraId="41868696" w14:textId="77777777"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lastRenderedPageBreak/>
              <w:t xml:space="preserve">приложение № 5, част В, раздел ІІ, </w:t>
            </w:r>
            <w:r w:rsidRPr="00560368">
              <w:rPr>
                <w:color w:val="008000"/>
                <w:sz w:val="20"/>
                <w:szCs w:val="20"/>
              </w:rPr>
              <w:t>част Г от ЗОП</w:t>
            </w:r>
            <w:r>
              <w:rPr>
                <w:color w:val="008000"/>
                <w:sz w:val="20"/>
                <w:szCs w:val="20"/>
              </w:rPr>
              <w:t>.</w:t>
            </w:r>
          </w:p>
          <w:p w14:paraId="60E5FB70" w14:textId="77777777"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14:paraId="71EBD472" w14:textId="77777777" w:rsidR="00A27571" w:rsidRPr="00F33C45" w:rsidRDefault="00A27571" w:rsidP="009148E9">
            <w:pPr>
              <w:pStyle w:val="Heading1"/>
              <w:keepNext w:val="0"/>
              <w:jc w:val="both"/>
              <w:rPr>
                <w:bCs/>
                <w:sz w:val="20"/>
              </w:rPr>
            </w:pPr>
          </w:p>
        </w:tc>
        <w:tc>
          <w:tcPr>
            <w:tcW w:w="5671" w:type="dxa"/>
          </w:tcPr>
          <w:p w14:paraId="7F4214AB" w14:textId="77777777" w:rsidR="00A27571" w:rsidRDefault="00A27571" w:rsidP="00390147">
            <w:pPr>
              <w:jc w:val="both"/>
              <w:rPr>
                <w:bCs/>
                <w:sz w:val="20"/>
              </w:rPr>
            </w:pPr>
          </w:p>
        </w:tc>
      </w:tr>
      <w:tr w:rsidR="00A27571" w:rsidRPr="000A7FDB" w14:paraId="64E71793" w14:textId="77777777" w:rsidTr="00E42260">
        <w:trPr>
          <w:trHeight w:val="1069"/>
        </w:trPr>
        <w:tc>
          <w:tcPr>
            <w:tcW w:w="567" w:type="dxa"/>
          </w:tcPr>
          <w:p w14:paraId="5261E31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051C811" w14:textId="35044C53"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A27571">
              <w:rPr>
                <w:rFonts w:ascii="Times New Roman" w:hAnsi="Times New Roman" w:cs="Times New Roman"/>
                <w:szCs w:val="20"/>
                <w:lang w:val="bg-BG"/>
              </w:rPr>
              <w:t>.</w:t>
            </w:r>
          </w:p>
          <w:p w14:paraId="2C74FE6E"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F519C0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8DB78C2"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36B47781"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7F9EA48C" w14:textId="138738C4" w:rsidR="00001D8D" w:rsidRPr="00001D8D" w:rsidRDefault="00001D8D" w:rsidP="00001D8D">
            <w:pPr>
              <w:jc w:val="both"/>
              <w:rPr>
                <w:b/>
                <w:sz w:val="20"/>
                <w:szCs w:val="20"/>
                <w:lang w:eastAsia="fr-FR"/>
              </w:rPr>
            </w:pPr>
            <w:r w:rsidRPr="00001D8D">
              <w:rPr>
                <w:b/>
                <w:sz w:val="20"/>
                <w:szCs w:val="20"/>
                <w:lang w:eastAsia="fr-FR"/>
              </w:rPr>
              <w:t xml:space="preserve">Изменение на договор за обществена поръчка или на рамково споразумение се смята за съществено по смисъла на </w:t>
            </w:r>
            <w:r>
              <w:rPr>
                <w:b/>
                <w:sz w:val="20"/>
                <w:szCs w:val="20"/>
                <w:lang w:eastAsia="fr-FR"/>
              </w:rPr>
              <w:t xml:space="preserve">чл. 116, </w:t>
            </w:r>
            <w:r w:rsidRPr="00001D8D">
              <w:rPr>
                <w:b/>
                <w:sz w:val="20"/>
                <w:szCs w:val="20"/>
                <w:lang w:eastAsia="fr-FR"/>
              </w:rPr>
              <w:t>ал. 1, т. 7</w:t>
            </w:r>
            <w:r>
              <w:rPr>
                <w:b/>
                <w:sz w:val="20"/>
                <w:szCs w:val="20"/>
                <w:lang w:eastAsia="fr-FR"/>
              </w:rPr>
              <w:t xml:space="preserve"> от ЗОП</w:t>
            </w:r>
            <w:r w:rsidRPr="00001D8D">
              <w:rPr>
                <w:b/>
                <w:sz w:val="20"/>
                <w:szCs w:val="20"/>
                <w:lang w:eastAsia="fr-FR"/>
              </w:rPr>
              <w:t>,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041B8480" w14:textId="77777777" w:rsidR="00001D8D" w:rsidRPr="00001D8D" w:rsidRDefault="00001D8D" w:rsidP="00001D8D">
            <w:pPr>
              <w:jc w:val="both"/>
              <w:rPr>
                <w:b/>
                <w:sz w:val="20"/>
                <w:szCs w:val="20"/>
                <w:lang w:eastAsia="fr-FR"/>
              </w:rPr>
            </w:pPr>
            <w:r w:rsidRPr="00001D8D">
              <w:rPr>
                <w:b/>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2EB6DCDF" w14:textId="4599656F" w:rsidR="00001D8D" w:rsidRPr="00001D8D" w:rsidRDefault="00001D8D" w:rsidP="00001D8D">
            <w:pPr>
              <w:jc w:val="both"/>
              <w:rPr>
                <w:b/>
                <w:sz w:val="20"/>
                <w:szCs w:val="20"/>
                <w:lang w:eastAsia="fr-FR"/>
              </w:rPr>
            </w:pPr>
            <w:r w:rsidRPr="00001D8D">
              <w:rPr>
                <w:b/>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22E69BE" w14:textId="077E1077" w:rsidR="00F83850" w:rsidRDefault="00001D8D" w:rsidP="009148E9">
            <w:pPr>
              <w:jc w:val="both"/>
              <w:rPr>
                <w:color w:val="008000"/>
                <w:sz w:val="20"/>
                <w:szCs w:val="20"/>
              </w:rPr>
            </w:pPr>
            <w:r w:rsidRPr="00001D8D">
              <w:rPr>
                <w:b/>
                <w:sz w:val="20"/>
                <w:szCs w:val="20"/>
                <w:lang w:eastAsia="fr-FR"/>
              </w:rPr>
              <w:t xml:space="preserve"> 3. изменението засяга предмета или обема на договора за обществена поръчка или рамковото споразумение;</w:t>
            </w:r>
          </w:p>
          <w:p w14:paraId="099B8534" w14:textId="6A98015D"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0F5944" w:rsidRPr="000F5944">
              <w:rPr>
                <w:b/>
                <w:color w:val="C0504D"/>
                <w:sz w:val="20"/>
                <w:szCs w:val="20"/>
                <w:lang w:eastAsia="fr-FR"/>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0F5944" w:rsidRPr="000F5944">
              <w:rPr>
                <w:b/>
                <w:color w:val="C0504D"/>
                <w:sz w:val="20"/>
                <w:szCs w:val="20"/>
                <w:lang w:eastAsia="fr-FR"/>
              </w:rPr>
              <w:t>дв</w:t>
            </w:r>
            <w:proofErr w:type="spellEnd"/>
            <w:r w:rsidR="000F5944" w:rsidRPr="000F5944">
              <w:rPr>
                <w:b/>
                <w:color w:val="C0504D"/>
                <w:sz w:val="20"/>
                <w:szCs w:val="20"/>
                <w:lang w:eastAsia="fr-FR"/>
              </w:rPr>
              <w:t>, бр. 59 от 2024 г.)</w:t>
            </w:r>
          </w:p>
          <w:p w14:paraId="047CA507" w14:textId="19B6F82D" w:rsidR="000F5944" w:rsidRDefault="00564DAC" w:rsidP="000F5944">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proofErr w:type="spellStart"/>
            <w:r w:rsidRPr="008819ED">
              <w:rPr>
                <w:color w:val="008000"/>
                <w:sz w:val="20"/>
                <w:szCs w:val="20"/>
              </w:rPr>
              <w:t>е</w:t>
            </w:r>
            <w:r w:rsidR="000F5944">
              <w:rPr>
                <w:color w:val="008000"/>
                <w:sz w:val="20"/>
                <w:szCs w:val="20"/>
              </w:rPr>
              <w:t>посочено</w:t>
            </w:r>
            <w:proofErr w:type="spellEnd"/>
            <w:r w:rsidRPr="008819ED">
              <w:rPr>
                <w:color w:val="008000"/>
                <w:sz w:val="20"/>
                <w:szCs w:val="20"/>
              </w:rPr>
              <w:t xml:space="preserve">, че </w:t>
            </w:r>
            <w:r w:rsidR="000F5944">
              <w:rPr>
                <w:color w:val="008000"/>
                <w:sz w:val="20"/>
                <w:szCs w:val="20"/>
              </w:rPr>
              <w:t>н</w:t>
            </w:r>
            <w:r w:rsidR="000F5944" w:rsidRPr="000F5944">
              <w:rPr>
                <w:color w:val="008000"/>
                <w:sz w:val="20"/>
                <w:szCs w:val="20"/>
              </w:rPr>
              <w:t xml:space="preserve">езаконосъобразни </w:t>
            </w:r>
            <w:r w:rsidR="000F5944">
              <w:rPr>
                <w:color w:val="008000"/>
                <w:sz w:val="20"/>
                <w:szCs w:val="20"/>
              </w:rPr>
              <w:t xml:space="preserve">са </w:t>
            </w:r>
            <w:r w:rsidR="000F5944" w:rsidRPr="000F5944">
              <w:rPr>
                <w:color w:val="008000"/>
                <w:sz w:val="20"/>
                <w:szCs w:val="20"/>
              </w:rPr>
              <w:t>изменения на договора/рамковото споразумение, нарушаващи правилата за определяне на изпълнител</w:t>
            </w:r>
            <w:r w:rsidR="000F5944">
              <w:rPr>
                <w:color w:val="008000"/>
                <w:sz w:val="20"/>
                <w:szCs w:val="20"/>
              </w:rPr>
              <w:t>:</w:t>
            </w:r>
          </w:p>
          <w:p w14:paraId="315DD43A" w14:textId="4BC86006" w:rsidR="000F5944" w:rsidRPr="000F5944" w:rsidRDefault="000F5944" w:rsidP="000F5944">
            <w:pPr>
              <w:jc w:val="both"/>
              <w:rPr>
                <w:color w:val="008000"/>
                <w:sz w:val="20"/>
                <w:szCs w:val="20"/>
              </w:rPr>
            </w:pPr>
            <w:r w:rsidRPr="000F5944">
              <w:rPr>
                <w:color w:val="008000"/>
                <w:sz w:val="20"/>
                <w:szCs w:val="20"/>
              </w:rPr>
              <w:t>а) има промени в договора/рамковото споразумение (включително намаляване на обхвата на договора), които не са в съответствие с чл. 116, ал. 1 от ЗОП/чл. 10, ал. 2 от ПМС № 160 от 2016 г./чл. 10, ал. 3 от ПМС № 4 от 2024 г.;</w:t>
            </w:r>
          </w:p>
          <w:p w14:paraId="595DAA6D" w14:textId="6118A171" w:rsidR="000F5944" w:rsidRPr="000F5944" w:rsidRDefault="000F5944" w:rsidP="000F5944">
            <w:pPr>
              <w:jc w:val="both"/>
              <w:rPr>
                <w:color w:val="008000"/>
                <w:sz w:val="20"/>
                <w:szCs w:val="20"/>
              </w:rPr>
            </w:pPr>
            <w:r w:rsidRPr="000F5944">
              <w:rPr>
                <w:color w:val="008000"/>
                <w:sz w:val="20"/>
                <w:szCs w:val="20"/>
              </w:rPr>
              <w:t>промени в елементите на договора/рамковото споразумение няма да се считат за нередности (следователно не се налага финансова корекция), когато са изпълнени следните условия:</w:t>
            </w:r>
          </w:p>
          <w:p w14:paraId="73420A63" w14:textId="08F64F09" w:rsidR="000F5944" w:rsidRPr="000F5944" w:rsidRDefault="000F5944" w:rsidP="000F5944">
            <w:pPr>
              <w:jc w:val="both"/>
              <w:rPr>
                <w:color w:val="008000"/>
                <w:sz w:val="20"/>
                <w:szCs w:val="20"/>
              </w:rPr>
            </w:pPr>
            <w:r w:rsidRPr="000F5944">
              <w:rPr>
                <w:color w:val="008000"/>
                <w:sz w:val="20"/>
                <w:szCs w:val="20"/>
              </w:rPr>
              <w:t xml:space="preserve">– промяната не засяга цялостния характер на поръчката или рамковото </w:t>
            </w:r>
            <w:r w:rsidRPr="000F5944">
              <w:rPr>
                <w:color w:val="008000"/>
                <w:sz w:val="20"/>
                <w:szCs w:val="20"/>
              </w:rPr>
              <w:lastRenderedPageBreak/>
              <w:t>споразумение.</w:t>
            </w:r>
          </w:p>
          <w:p w14:paraId="5775378D" w14:textId="3A6C3348" w:rsidR="000F5944" w:rsidRDefault="000F5944" w:rsidP="000F5944">
            <w:pPr>
              <w:jc w:val="both"/>
              <w:rPr>
                <w:color w:val="008000"/>
                <w:sz w:val="20"/>
                <w:szCs w:val="20"/>
              </w:rPr>
            </w:pPr>
            <w:r w:rsidRPr="000F5944">
              <w:rPr>
                <w:color w:val="008000"/>
                <w:sz w:val="20"/>
                <w:szCs w:val="20"/>
              </w:rPr>
              <w:t>Съществена промяна на елементите на договора/рамковото</w:t>
            </w:r>
            <w:r w:rsidR="008961B5">
              <w:rPr>
                <w:color w:val="008000"/>
                <w:sz w:val="20"/>
                <w:szCs w:val="20"/>
              </w:rPr>
              <w:t xml:space="preserve"> </w:t>
            </w:r>
            <w:r w:rsidRPr="000F5944">
              <w:rPr>
                <w:color w:val="008000"/>
                <w:sz w:val="20"/>
                <w:szCs w:val="20"/>
              </w:rPr>
              <w:t xml:space="preserve"> споразумение (като цената, естеството на строителството, срока на изпълнение, условията на плащане, използваните материали) е налице, когато промяната прави изпълнения договор/рамково споразумение съществено различен/но по характер от първоначално сключения/сключеното. Във всеки случай изменението ще се счита за съществено, когато са изпълнени едно или повече от условията по чл. 116, ал. 5 от ЗОП/чл. 10, ал. 6 от ПМС № 160 от 2016 г./чл. 10, ал. 6 от ПМС № 4 от 2024 г.</w:t>
            </w:r>
          </w:p>
          <w:p w14:paraId="63A6C831" w14:textId="2A200DD7" w:rsidR="00564DAC" w:rsidRDefault="000F5944" w:rsidP="008F6318">
            <w:pPr>
              <w:rPr>
                <w:color w:val="008000"/>
                <w:sz w:val="20"/>
                <w:szCs w:val="20"/>
              </w:rPr>
            </w:pPr>
            <w:r w:rsidRPr="000F5944">
              <w:rPr>
                <w:color w:val="008000"/>
                <w:sz w:val="20"/>
                <w:szCs w:val="20"/>
              </w:rPr>
              <w:t>.</w:t>
            </w:r>
            <w:r>
              <w:t xml:space="preserve"> </w:t>
            </w:r>
            <w:r w:rsidRPr="000F5944">
              <w:rPr>
                <w:color w:val="008000"/>
                <w:sz w:val="20"/>
                <w:szCs w:val="20"/>
              </w:rPr>
              <w:t>б) всяко увеличение на цената, извършено в нарушение на чл. 116, ал. 2 от ЗОП/чл. 10, ал. 4 от ПМС № 160 от 2016 г./чл. 10, ал. 4 от ПМС № 4 от 2024 г.</w:t>
            </w:r>
          </w:p>
        </w:tc>
        <w:tc>
          <w:tcPr>
            <w:tcW w:w="567" w:type="dxa"/>
          </w:tcPr>
          <w:p w14:paraId="105ADBBE" w14:textId="77777777" w:rsidR="00A27571" w:rsidRPr="00F33C45" w:rsidRDefault="00A27571" w:rsidP="009148E9">
            <w:pPr>
              <w:pStyle w:val="Heading1"/>
              <w:keepNext w:val="0"/>
              <w:jc w:val="both"/>
              <w:rPr>
                <w:bCs/>
                <w:sz w:val="20"/>
              </w:rPr>
            </w:pPr>
          </w:p>
        </w:tc>
        <w:tc>
          <w:tcPr>
            <w:tcW w:w="5671" w:type="dxa"/>
          </w:tcPr>
          <w:p w14:paraId="08ACB6A2" w14:textId="77777777" w:rsidR="00A27571" w:rsidRDefault="00A27571" w:rsidP="00390147">
            <w:pPr>
              <w:jc w:val="both"/>
              <w:rPr>
                <w:bCs/>
                <w:sz w:val="20"/>
              </w:rPr>
            </w:pPr>
          </w:p>
        </w:tc>
      </w:tr>
      <w:tr w:rsidR="00835E65" w:rsidRPr="000A7FDB" w14:paraId="43FB60FE" w14:textId="77777777" w:rsidTr="00E42260">
        <w:trPr>
          <w:trHeight w:val="270"/>
        </w:trPr>
        <w:tc>
          <w:tcPr>
            <w:tcW w:w="567" w:type="dxa"/>
          </w:tcPr>
          <w:p w14:paraId="1080617C" w14:textId="2ABFAC13" w:rsidR="00835E65"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835E65">
              <w:rPr>
                <w:rFonts w:ascii="Times New Roman" w:hAnsi="Times New Roman" w:cs="Times New Roman"/>
                <w:szCs w:val="20"/>
                <w:lang w:val="bg-BG"/>
              </w:rPr>
              <w:t>.</w:t>
            </w:r>
          </w:p>
        </w:tc>
        <w:tc>
          <w:tcPr>
            <w:tcW w:w="7512" w:type="dxa"/>
            <w:noWrap/>
          </w:tcPr>
          <w:p w14:paraId="282887EC" w14:textId="77777777"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14:paraId="35F33337" w14:textId="77777777" w:rsidR="00C175DC" w:rsidRDefault="00C175DC" w:rsidP="00C175DC">
            <w:pPr>
              <w:jc w:val="both"/>
              <w:rPr>
                <w:b/>
                <w:color w:val="C0504D"/>
                <w:sz w:val="20"/>
                <w:szCs w:val="20"/>
                <w:lang w:eastAsia="fr-FR"/>
              </w:rPr>
            </w:pPr>
          </w:p>
          <w:p w14:paraId="4E008D96" w14:textId="77777777" w:rsidR="00C175DC" w:rsidRPr="008C5E01" w:rsidRDefault="00C175DC" w:rsidP="00C175DC">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14:paraId="06448DB6" w14:textId="63F824A0" w:rsidR="00C175DC" w:rsidRPr="001E1727" w:rsidRDefault="00560368" w:rsidP="00C175DC">
            <w:pPr>
              <w:jc w:val="both"/>
              <w:rPr>
                <w:color w:val="008000"/>
                <w:sz w:val="20"/>
                <w:szCs w:val="20"/>
              </w:rPr>
            </w:pPr>
            <w:r w:rsidRPr="001E1727">
              <w:rPr>
                <w:color w:val="008000"/>
                <w:sz w:val="20"/>
                <w:szCs w:val="20"/>
              </w:rPr>
              <w:t>Проверете</w:t>
            </w:r>
            <w:r w:rsidR="008961B5">
              <w:rPr>
                <w:color w:val="008000"/>
                <w:sz w:val="20"/>
                <w:szCs w:val="20"/>
              </w:rPr>
              <w:t xml:space="preserve"> </w:t>
            </w:r>
            <w:r w:rsidR="00435B60">
              <w:rPr>
                <w:color w:val="008000"/>
                <w:sz w:val="20"/>
                <w:szCs w:val="20"/>
              </w:rPr>
              <w:t>дали</w:t>
            </w:r>
            <w:r w:rsidR="00435B60">
              <w:t xml:space="preserve"> </w:t>
            </w:r>
            <w:r w:rsidR="00435B60" w:rsidRPr="00435B60">
              <w:rPr>
                <w:color w:val="008000"/>
                <w:sz w:val="20"/>
                <w:szCs w:val="20"/>
              </w:rPr>
              <w:t xml:space="preserve">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w:t>
            </w:r>
            <w:r w:rsidR="001E1727" w:rsidRPr="001E1727">
              <w:rPr>
                <w:color w:val="008000"/>
                <w:sz w:val="20"/>
                <w:szCs w:val="20"/>
              </w:rPr>
              <w:t>.</w:t>
            </w:r>
          </w:p>
          <w:p w14:paraId="0EFD26E8" w14:textId="77777777"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20CA5711" w14:textId="77777777"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0D7AF747" w14:textId="77777777" w:rsidR="00835E65" w:rsidRPr="008C5E01" w:rsidRDefault="00835E65" w:rsidP="009148E9">
            <w:pPr>
              <w:jc w:val="both"/>
              <w:rPr>
                <w:b/>
                <w:sz w:val="20"/>
                <w:szCs w:val="20"/>
                <w:lang w:eastAsia="fr-FR"/>
              </w:rPr>
            </w:pPr>
          </w:p>
        </w:tc>
        <w:tc>
          <w:tcPr>
            <w:tcW w:w="567" w:type="dxa"/>
          </w:tcPr>
          <w:p w14:paraId="416D18F0" w14:textId="77777777" w:rsidR="00835E65" w:rsidRPr="00F33C45" w:rsidRDefault="00835E65" w:rsidP="009148E9">
            <w:pPr>
              <w:pStyle w:val="Heading1"/>
              <w:keepNext w:val="0"/>
              <w:jc w:val="both"/>
              <w:rPr>
                <w:bCs/>
                <w:sz w:val="20"/>
              </w:rPr>
            </w:pPr>
          </w:p>
        </w:tc>
        <w:tc>
          <w:tcPr>
            <w:tcW w:w="5671" w:type="dxa"/>
          </w:tcPr>
          <w:p w14:paraId="1162873B" w14:textId="77777777"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14:paraId="0BEAA652" w14:textId="77777777" w:rsidR="00835E65" w:rsidRPr="004D45FB" w:rsidRDefault="00835E65" w:rsidP="009148E9">
            <w:pPr>
              <w:jc w:val="both"/>
              <w:rPr>
                <w:color w:val="008000"/>
                <w:sz w:val="20"/>
                <w:szCs w:val="20"/>
              </w:rPr>
            </w:pPr>
          </w:p>
        </w:tc>
      </w:tr>
      <w:tr w:rsidR="001E1727" w:rsidRPr="000A7FDB" w14:paraId="14726C52" w14:textId="77777777" w:rsidTr="00E42260">
        <w:trPr>
          <w:trHeight w:val="270"/>
        </w:trPr>
        <w:tc>
          <w:tcPr>
            <w:tcW w:w="567" w:type="dxa"/>
          </w:tcPr>
          <w:p w14:paraId="1DC4DBD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433CD8F" w14:textId="0DF5C03F"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r w:rsidR="001E1727">
              <w:rPr>
                <w:rFonts w:ascii="Times New Roman" w:hAnsi="Times New Roman" w:cs="Times New Roman"/>
                <w:szCs w:val="20"/>
                <w:lang w:val="bg-BG"/>
              </w:rPr>
              <w:t>.</w:t>
            </w:r>
          </w:p>
          <w:p w14:paraId="7261AEBA"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8791639"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48565DE6"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345D2E8D" w14:textId="77777777" w:rsidR="001E1727" w:rsidRDefault="001E1727" w:rsidP="009148E9">
            <w:pPr>
              <w:jc w:val="both"/>
              <w:rPr>
                <w:b/>
                <w:sz w:val="20"/>
                <w:szCs w:val="20"/>
                <w:lang w:eastAsia="fr-FR"/>
              </w:rPr>
            </w:pPr>
            <w:r>
              <w:rPr>
                <w:b/>
                <w:sz w:val="20"/>
                <w:szCs w:val="20"/>
                <w:lang w:eastAsia="fr-FR"/>
              </w:rPr>
              <w:lastRenderedPageBreak/>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14:paraId="75CFA392" w14:textId="77777777" w:rsidR="007C3E9F" w:rsidRDefault="007C3E9F" w:rsidP="009148E9">
            <w:pPr>
              <w:jc w:val="both"/>
              <w:rPr>
                <w:b/>
                <w:color w:val="C0504D"/>
                <w:sz w:val="20"/>
                <w:szCs w:val="20"/>
                <w:lang w:eastAsia="fr-FR"/>
              </w:rPr>
            </w:pPr>
          </w:p>
          <w:p w14:paraId="39C31BC4" w14:textId="77777777"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441D8C28" w14:textId="77777777" w:rsidR="007C3E9F" w:rsidRDefault="007C3E9F" w:rsidP="009148E9">
            <w:pPr>
              <w:jc w:val="both"/>
              <w:rPr>
                <w:color w:val="008000"/>
                <w:sz w:val="20"/>
                <w:szCs w:val="20"/>
              </w:rPr>
            </w:pPr>
            <w:r>
              <w:rPr>
                <w:color w:val="008000"/>
                <w:sz w:val="20"/>
                <w:szCs w:val="20"/>
              </w:rPr>
              <w:lastRenderedPageBreak/>
              <w:t>Анализирайте всички доказателства за непредвидени обстоятелства.</w:t>
            </w:r>
          </w:p>
          <w:p w14:paraId="3C96B21F" w14:textId="77777777"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14:paraId="7C3C360F" w14:textId="77777777"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14:paraId="2CF2E5BF" w14:textId="77777777"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14:paraId="7D649372" w14:textId="77777777" w:rsidR="007C3E9F" w:rsidRDefault="007C3E9F" w:rsidP="007C3E9F">
            <w:pPr>
              <w:jc w:val="both"/>
              <w:rPr>
                <w:color w:val="008000"/>
                <w:sz w:val="20"/>
                <w:szCs w:val="20"/>
              </w:rPr>
            </w:pPr>
          </w:p>
          <w:p w14:paraId="16796C0F" w14:textId="77777777"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8C5E01">
              <w:rPr>
                <w:b/>
                <w:sz w:val="20"/>
                <w:szCs w:val="20"/>
                <w:lang w:eastAsia="fr-FR"/>
              </w:rPr>
              <w:t xml:space="preserve">% </w:t>
            </w:r>
            <w:r>
              <w:rPr>
                <w:b/>
                <w:sz w:val="20"/>
                <w:szCs w:val="20"/>
                <w:lang w:eastAsia="fr-FR"/>
              </w:rPr>
              <w:t>от стойността на договора % ?</w:t>
            </w:r>
          </w:p>
          <w:p w14:paraId="4B3347CD" w14:textId="77777777"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14:paraId="095660D6" w14:textId="77777777" w:rsidR="007C3E9F" w:rsidRDefault="007C3E9F" w:rsidP="007C3E9F">
            <w:pPr>
              <w:jc w:val="both"/>
              <w:rPr>
                <w:b/>
                <w:sz w:val="20"/>
                <w:szCs w:val="20"/>
                <w:lang w:eastAsia="fr-FR"/>
              </w:rPr>
            </w:pPr>
          </w:p>
          <w:p w14:paraId="51CDB1A8" w14:textId="77777777" w:rsidR="007C3E9F" w:rsidRPr="005549F7" w:rsidRDefault="007C3E9F" w:rsidP="007C3E9F">
            <w:pPr>
              <w:jc w:val="both"/>
              <w:rPr>
                <w:b/>
                <w:sz w:val="20"/>
                <w:szCs w:val="20"/>
                <w:lang w:eastAsia="fr-FR"/>
              </w:rPr>
            </w:pPr>
            <w:r>
              <w:rPr>
                <w:b/>
                <w:sz w:val="20"/>
                <w:szCs w:val="20"/>
                <w:lang w:eastAsia="fr-FR"/>
              </w:rPr>
              <w:t>2 Налице ли е становище на АОП ?</w:t>
            </w:r>
          </w:p>
          <w:p w14:paraId="5B25518C" w14:textId="77777777"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14:paraId="41B647B1" w14:textId="77777777" w:rsidR="001C061D" w:rsidRPr="001C061D" w:rsidRDefault="001C061D" w:rsidP="009148E9">
            <w:pPr>
              <w:jc w:val="both"/>
              <w:rPr>
                <w:b/>
                <w:sz w:val="20"/>
                <w:szCs w:val="20"/>
                <w:lang w:eastAsia="fr-FR"/>
              </w:rPr>
            </w:pPr>
          </w:p>
        </w:tc>
        <w:tc>
          <w:tcPr>
            <w:tcW w:w="567" w:type="dxa"/>
          </w:tcPr>
          <w:p w14:paraId="08E9375B" w14:textId="77777777" w:rsidR="001E1727" w:rsidRPr="00F33C45" w:rsidRDefault="001E1727" w:rsidP="009148E9">
            <w:pPr>
              <w:pStyle w:val="Heading1"/>
              <w:keepNext w:val="0"/>
              <w:jc w:val="both"/>
              <w:rPr>
                <w:bCs/>
                <w:sz w:val="20"/>
              </w:rPr>
            </w:pPr>
          </w:p>
        </w:tc>
        <w:tc>
          <w:tcPr>
            <w:tcW w:w="5671" w:type="dxa"/>
          </w:tcPr>
          <w:p w14:paraId="75FD60AB" w14:textId="77777777" w:rsidR="001E1727" w:rsidRDefault="001E1727" w:rsidP="009148E9">
            <w:pPr>
              <w:jc w:val="both"/>
              <w:rPr>
                <w:color w:val="008000"/>
                <w:sz w:val="20"/>
                <w:szCs w:val="20"/>
              </w:rPr>
            </w:pPr>
          </w:p>
        </w:tc>
      </w:tr>
      <w:tr w:rsidR="00835E65" w:rsidRPr="000A7FDB" w14:paraId="6C494451" w14:textId="77777777" w:rsidTr="00E42260">
        <w:trPr>
          <w:trHeight w:val="270"/>
        </w:trPr>
        <w:tc>
          <w:tcPr>
            <w:tcW w:w="567" w:type="dxa"/>
          </w:tcPr>
          <w:p w14:paraId="04B2445C" w14:textId="791234F0" w:rsidR="00835E65" w:rsidRPr="005B2203"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w:t>
            </w:r>
            <w:r w:rsidR="007C3E9F">
              <w:rPr>
                <w:rFonts w:ascii="Times New Roman" w:hAnsi="Times New Roman" w:cs="Times New Roman"/>
                <w:szCs w:val="20"/>
                <w:lang w:val="bg-BG"/>
              </w:rPr>
              <w:t>.</w:t>
            </w:r>
          </w:p>
        </w:tc>
        <w:tc>
          <w:tcPr>
            <w:tcW w:w="7512" w:type="dxa"/>
            <w:noWrap/>
          </w:tcPr>
          <w:p w14:paraId="45F5243C" w14:textId="77777777"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14:paraId="687BEF15" w14:textId="77777777" w:rsidR="005549F7" w:rsidRPr="005549F7" w:rsidRDefault="005549F7" w:rsidP="005549F7">
            <w:pPr>
              <w:jc w:val="both"/>
              <w:rPr>
                <w:b/>
                <w:sz w:val="20"/>
                <w:szCs w:val="20"/>
                <w:lang w:eastAsia="fr-FR"/>
              </w:rPr>
            </w:pPr>
          </w:p>
          <w:p w14:paraId="758FD7EF" w14:textId="77777777"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2A5BEDD4" w14:textId="77777777"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14:paraId="23BF9730" w14:textId="77777777" w:rsidR="005549F7" w:rsidRDefault="005549F7" w:rsidP="005549F7">
            <w:pPr>
              <w:jc w:val="both"/>
              <w:rPr>
                <w:b/>
                <w:sz w:val="20"/>
                <w:szCs w:val="20"/>
                <w:lang w:eastAsia="fr-FR"/>
              </w:rPr>
            </w:pPr>
          </w:p>
          <w:p w14:paraId="0817D69F" w14:textId="77777777"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14:paraId="15913E7F" w14:textId="742DEE4E"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14:paraId="211C2D0F" w14:textId="65284CDF" w:rsidR="008353D2" w:rsidRDefault="008353D2" w:rsidP="005549F7">
            <w:pPr>
              <w:jc w:val="both"/>
              <w:rPr>
                <w:color w:val="008000"/>
                <w:sz w:val="20"/>
                <w:szCs w:val="20"/>
              </w:rPr>
            </w:pPr>
            <w:r>
              <w:rPr>
                <w:color w:val="008000"/>
                <w:sz w:val="20"/>
                <w:szCs w:val="20"/>
              </w:rPr>
              <w:lastRenderedPageBreak/>
              <w:t>А</w:t>
            </w:r>
            <w:r w:rsidRPr="008353D2">
              <w:rPr>
                <w:color w:val="008000"/>
                <w:sz w:val="20"/>
                <w:szCs w:val="20"/>
              </w:rPr>
              <w:t>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280C3A6D" w14:textId="2CE8A5D0" w:rsidR="008353D2" w:rsidRDefault="008353D2" w:rsidP="005549F7">
            <w:pPr>
              <w:jc w:val="both"/>
              <w:rPr>
                <w:color w:val="008000"/>
                <w:sz w:val="20"/>
                <w:szCs w:val="20"/>
              </w:rPr>
            </w:pPr>
            <w:r w:rsidRPr="008353D2">
              <w:rPr>
                <w:color w:val="008000"/>
                <w:sz w:val="20"/>
                <w:szCs w:val="20"/>
              </w:rPr>
              <w:t>Ограничението не се прилага при изменение на цената на договор за обществена поръчка или рамково споразумение при условията на чл. 117а. В този случай общото увеличение на всички изменения на цената в резултат на инфлация не може да превишава с повече от 50 на сто стойността на основния договор или рамковото споразумение.</w:t>
            </w:r>
          </w:p>
          <w:p w14:paraId="0017527A" w14:textId="77777777"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14:paraId="19C3B89D" w14:textId="77777777"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048E0B8C" w14:textId="77777777"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585DB6F2" w14:textId="77777777" w:rsidR="00835E65" w:rsidRPr="005549F7" w:rsidRDefault="00835E65" w:rsidP="007C3E9F">
            <w:pPr>
              <w:jc w:val="both"/>
              <w:rPr>
                <w:b/>
                <w:sz w:val="20"/>
                <w:szCs w:val="20"/>
                <w:lang w:eastAsia="fr-FR"/>
              </w:rPr>
            </w:pPr>
          </w:p>
        </w:tc>
        <w:tc>
          <w:tcPr>
            <w:tcW w:w="567" w:type="dxa"/>
          </w:tcPr>
          <w:p w14:paraId="1E403555" w14:textId="77777777" w:rsidR="00835E65" w:rsidRPr="00F33C45" w:rsidRDefault="00835E65" w:rsidP="009148E9">
            <w:pPr>
              <w:pStyle w:val="Heading1"/>
              <w:keepNext w:val="0"/>
              <w:jc w:val="both"/>
              <w:rPr>
                <w:bCs/>
                <w:sz w:val="20"/>
              </w:rPr>
            </w:pPr>
          </w:p>
        </w:tc>
        <w:tc>
          <w:tcPr>
            <w:tcW w:w="5671" w:type="dxa"/>
          </w:tcPr>
          <w:p w14:paraId="204AAFDC" w14:textId="77777777" w:rsidR="00835E65" w:rsidRPr="000A7FDB" w:rsidRDefault="00835E65" w:rsidP="009148E9">
            <w:pPr>
              <w:pStyle w:val="Heading1"/>
              <w:keepNext w:val="0"/>
              <w:jc w:val="both"/>
              <w:rPr>
                <w:bCs/>
                <w:sz w:val="20"/>
              </w:rPr>
            </w:pPr>
          </w:p>
        </w:tc>
      </w:tr>
      <w:tr w:rsidR="001E1727" w:rsidRPr="000A7FDB" w14:paraId="2C6C221F" w14:textId="77777777" w:rsidTr="00E42260">
        <w:trPr>
          <w:trHeight w:val="270"/>
        </w:trPr>
        <w:tc>
          <w:tcPr>
            <w:tcW w:w="567" w:type="dxa"/>
          </w:tcPr>
          <w:p w14:paraId="51CEB682" w14:textId="4A85C1EA"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7</w:t>
            </w:r>
            <w:r w:rsidR="005549F7">
              <w:rPr>
                <w:rFonts w:ascii="Times New Roman" w:hAnsi="Times New Roman" w:cs="Times New Roman"/>
                <w:szCs w:val="20"/>
                <w:lang w:val="bg-BG"/>
              </w:rPr>
              <w:t>.</w:t>
            </w:r>
          </w:p>
        </w:tc>
        <w:tc>
          <w:tcPr>
            <w:tcW w:w="7512" w:type="dxa"/>
            <w:noWrap/>
          </w:tcPr>
          <w:p w14:paraId="023C8667" w14:textId="086D090D"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xml:space="preserve"> от ЗОП ?</w:t>
            </w:r>
          </w:p>
          <w:p w14:paraId="66FCC37B" w14:textId="77777777" w:rsidR="009A67E3" w:rsidRPr="00FF417F" w:rsidRDefault="009A67E3" w:rsidP="009A67E3">
            <w:pPr>
              <w:rPr>
                <w:b/>
                <w:sz w:val="20"/>
                <w:szCs w:val="20"/>
                <w:lang w:eastAsia="fr-FR"/>
              </w:rPr>
            </w:pPr>
          </w:p>
          <w:p w14:paraId="09E42A05" w14:textId="5A00DF6F"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б „а“ от ЗОП ?</w:t>
            </w:r>
          </w:p>
          <w:p w14:paraId="112CAE41" w14:textId="77777777"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14:paraId="7A259C12" w14:textId="77777777"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14:paraId="0FE1620B" w14:textId="77777777"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14:paraId="547AEB14" w14:textId="77777777"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w:t>
            </w:r>
            <w:r w:rsidRPr="00FF417F">
              <w:rPr>
                <w:b/>
                <w:sz w:val="20"/>
                <w:szCs w:val="20"/>
                <w:lang w:eastAsia="fr-FR"/>
              </w:rPr>
              <w:t>съгласно Търговския закон.</w:t>
            </w:r>
          </w:p>
          <w:p w14:paraId="0A99491E" w14:textId="77777777" w:rsidR="002E7BF0" w:rsidRDefault="002E7BF0" w:rsidP="002E7BF0">
            <w:pPr>
              <w:jc w:val="both"/>
              <w:rPr>
                <w:b/>
                <w:sz w:val="20"/>
                <w:szCs w:val="20"/>
                <w:lang w:eastAsia="fr-FR"/>
              </w:rPr>
            </w:pPr>
          </w:p>
          <w:p w14:paraId="3596B820" w14:textId="77777777"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w:t>
            </w:r>
            <w:proofErr w:type="spellStart"/>
            <w:r w:rsidR="00FF417F" w:rsidRPr="00FF417F">
              <w:rPr>
                <w:b/>
                <w:sz w:val="20"/>
                <w:szCs w:val="20"/>
                <w:lang w:eastAsia="fr-FR"/>
              </w:rPr>
              <w:t>непокриване</w:t>
            </w:r>
            <w:proofErr w:type="spellEnd"/>
            <w:r w:rsidR="00FF417F" w:rsidRPr="00FF417F">
              <w:rPr>
                <w:b/>
                <w:sz w:val="20"/>
                <w:szCs w:val="20"/>
                <w:lang w:eastAsia="fr-FR"/>
              </w:rPr>
              <w:t xml:space="preserve"> на критериите за подбор?</w:t>
            </w:r>
          </w:p>
          <w:p w14:paraId="72226E40" w14:textId="77777777" w:rsidR="00E42260" w:rsidRDefault="00E42260" w:rsidP="00E42260">
            <w:pPr>
              <w:jc w:val="both"/>
              <w:rPr>
                <w:color w:val="C0504D"/>
                <w:sz w:val="20"/>
                <w:szCs w:val="20"/>
                <w:lang w:eastAsia="fr-FR"/>
              </w:rPr>
            </w:pPr>
            <w:r w:rsidRPr="000A7FDB">
              <w:rPr>
                <w:b/>
                <w:color w:val="C0504D"/>
                <w:sz w:val="20"/>
                <w:szCs w:val="20"/>
                <w:lang w:eastAsia="fr-FR"/>
              </w:rPr>
              <w:lastRenderedPageBreak/>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14:paraId="2DEC8A28" w14:textId="77777777"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14:paraId="667CF293"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6272EDA2"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14:paraId="6E133FD5"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14:paraId="7384C25D"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72170E1" w14:textId="070FEE16"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14:paraId="68F454C2" w14:textId="77777777" w:rsidR="00FF417F" w:rsidRPr="00FF417F" w:rsidRDefault="00FF417F" w:rsidP="00086878">
            <w:pPr>
              <w:rPr>
                <w:b/>
                <w:sz w:val="20"/>
                <w:szCs w:val="20"/>
                <w:lang w:eastAsia="fr-FR"/>
              </w:rPr>
            </w:pPr>
          </w:p>
          <w:p w14:paraId="00647B56" w14:textId="77777777" w:rsidR="00FF417F" w:rsidRPr="00FF417F" w:rsidRDefault="00FF417F" w:rsidP="00FF417F">
            <w:pPr>
              <w:rPr>
                <w:b/>
                <w:sz w:val="20"/>
                <w:szCs w:val="20"/>
                <w:lang w:eastAsia="fr-FR"/>
              </w:rPr>
            </w:pPr>
            <w:r w:rsidRPr="00FF417F">
              <w:rPr>
                <w:b/>
                <w:sz w:val="20"/>
                <w:szCs w:val="20"/>
                <w:lang w:eastAsia="fr-FR"/>
              </w:rPr>
              <w:t>2.2 Има ли други съществени изменения на договора, освен смяна на изпълнителя?</w:t>
            </w:r>
          </w:p>
          <w:p w14:paraId="29DC3217" w14:textId="77777777" w:rsidR="00FF417F" w:rsidRPr="00FF417F" w:rsidRDefault="00FF417F" w:rsidP="00FF417F">
            <w:pPr>
              <w:rPr>
                <w:b/>
                <w:sz w:val="20"/>
                <w:szCs w:val="20"/>
                <w:lang w:eastAsia="fr-FR"/>
              </w:rPr>
            </w:pPr>
            <w:r w:rsidRPr="00FF417F">
              <w:rPr>
                <w:b/>
                <w:sz w:val="20"/>
                <w:szCs w:val="20"/>
                <w:lang w:eastAsia="fr-FR"/>
              </w:rPr>
              <w:t>Р</w:t>
            </w:r>
            <w:r w:rsidR="002E7BF0">
              <w:rPr>
                <w:b/>
                <w:color w:val="C0504D"/>
                <w:sz w:val="20"/>
                <w:szCs w:val="20"/>
                <w:lang w:eastAsia="fr-FR"/>
              </w:rPr>
              <w:t>еф</w:t>
            </w:r>
            <w:r w:rsidRPr="00FF417F">
              <w:rPr>
                <w:b/>
                <w:color w:val="C0504D"/>
                <w:sz w:val="20"/>
                <w:szCs w:val="20"/>
                <w:lang w:eastAsia="fr-FR"/>
              </w:rPr>
              <w:t>. Към въпрос №</w:t>
            </w:r>
            <w:r w:rsidR="002E7BF0">
              <w:rPr>
                <w:b/>
                <w:color w:val="C0504D"/>
                <w:sz w:val="20"/>
                <w:szCs w:val="20"/>
                <w:lang w:eastAsia="fr-FR"/>
              </w:rPr>
              <w:t>15</w:t>
            </w:r>
          </w:p>
          <w:p w14:paraId="7F7A5766" w14:textId="77777777" w:rsidR="00FF417F" w:rsidRPr="00FF417F" w:rsidRDefault="00FF417F" w:rsidP="00FF417F">
            <w:pPr>
              <w:rPr>
                <w:b/>
                <w:sz w:val="20"/>
                <w:szCs w:val="20"/>
                <w:lang w:eastAsia="fr-FR"/>
              </w:rPr>
            </w:pPr>
          </w:p>
        </w:tc>
        <w:tc>
          <w:tcPr>
            <w:tcW w:w="567" w:type="dxa"/>
          </w:tcPr>
          <w:p w14:paraId="1377D161" w14:textId="77777777" w:rsidR="001E1727" w:rsidRPr="00F33C45" w:rsidRDefault="001E1727" w:rsidP="009148E9">
            <w:pPr>
              <w:pStyle w:val="Heading1"/>
              <w:keepNext w:val="0"/>
              <w:jc w:val="both"/>
              <w:rPr>
                <w:bCs/>
                <w:sz w:val="20"/>
              </w:rPr>
            </w:pPr>
          </w:p>
        </w:tc>
        <w:tc>
          <w:tcPr>
            <w:tcW w:w="5671" w:type="dxa"/>
          </w:tcPr>
          <w:p w14:paraId="76A82A4F" w14:textId="77777777" w:rsidR="001E1727" w:rsidRPr="000A7FDB" w:rsidRDefault="001E1727" w:rsidP="0024159C">
            <w:pPr>
              <w:spacing w:before="100" w:beforeAutospacing="1" w:after="100" w:afterAutospacing="1"/>
              <w:rPr>
                <w:bCs/>
                <w:sz w:val="20"/>
              </w:rPr>
            </w:pPr>
          </w:p>
        </w:tc>
      </w:tr>
      <w:tr w:rsidR="001E1727" w:rsidRPr="000A7FDB" w14:paraId="76E185A4" w14:textId="77777777" w:rsidTr="00E42260">
        <w:trPr>
          <w:trHeight w:val="270"/>
        </w:trPr>
        <w:tc>
          <w:tcPr>
            <w:tcW w:w="567" w:type="dxa"/>
          </w:tcPr>
          <w:p w14:paraId="4B65B7D5" w14:textId="092D7BC4"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8</w:t>
            </w:r>
            <w:r w:rsidR="001E1727">
              <w:rPr>
                <w:rFonts w:ascii="Times New Roman" w:hAnsi="Times New Roman" w:cs="Times New Roman"/>
                <w:szCs w:val="20"/>
                <w:lang w:val="bg-BG"/>
              </w:rPr>
              <w:t>.</w:t>
            </w:r>
          </w:p>
        </w:tc>
        <w:tc>
          <w:tcPr>
            <w:tcW w:w="7512" w:type="dxa"/>
            <w:noWrap/>
          </w:tcPr>
          <w:p w14:paraId="184A458A" w14:textId="1ECEBB2D" w:rsidR="00D24517" w:rsidRDefault="00D24517" w:rsidP="00D24517">
            <w:pPr>
              <w:jc w:val="both"/>
              <w:rPr>
                <w:b/>
                <w:sz w:val="20"/>
                <w:szCs w:val="20"/>
                <w:lang w:eastAsia="fr-FR"/>
              </w:rPr>
            </w:pPr>
            <w:r>
              <w:rPr>
                <w:b/>
                <w:sz w:val="20"/>
                <w:szCs w:val="20"/>
                <w:lang w:eastAsia="fr-FR"/>
              </w:rPr>
              <w:t xml:space="preserve">Налице ли е промяна на изпълнителя на основание чл. 116, </w:t>
            </w:r>
            <w:r w:rsidR="00B01093">
              <w:rPr>
                <w:b/>
                <w:sz w:val="20"/>
                <w:szCs w:val="20"/>
                <w:lang w:eastAsia="fr-FR"/>
              </w:rPr>
              <w:t>ал. 1,</w:t>
            </w:r>
            <w:r>
              <w:rPr>
                <w:b/>
                <w:sz w:val="20"/>
                <w:szCs w:val="20"/>
                <w:lang w:eastAsia="fr-FR"/>
              </w:rPr>
              <w:t xml:space="preserve"> т</w:t>
            </w:r>
            <w:r w:rsidR="00B01093">
              <w:rPr>
                <w:b/>
                <w:sz w:val="20"/>
                <w:szCs w:val="20"/>
                <w:lang w:eastAsia="fr-FR"/>
              </w:rPr>
              <w:t>.</w:t>
            </w:r>
            <w:r>
              <w:rPr>
                <w:b/>
                <w:sz w:val="20"/>
                <w:szCs w:val="20"/>
                <w:lang w:eastAsia="fr-FR"/>
              </w:rPr>
              <w:t xml:space="preserve"> 6 от ЗОП</w:t>
            </w:r>
            <w:r w:rsidR="00405987">
              <w:rPr>
                <w:b/>
                <w:sz w:val="20"/>
                <w:szCs w:val="20"/>
                <w:lang w:eastAsia="fr-FR"/>
              </w:rPr>
              <w:t xml:space="preserve"> - </w:t>
            </w:r>
            <w:r w:rsidR="00405987" w:rsidRPr="00405987">
              <w:rPr>
                <w:b/>
                <w:sz w:val="20"/>
                <w:szCs w:val="20"/>
                <w:lang w:eastAsia="fr-FR"/>
              </w:rPr>
              <w:t>условията по т. 4 или 5 са налице по отношение на участник в обединението изпълнител, което не е юридическо лице;</w:t>
            </w:r>
            <w:r>
              <w:rPr>
                <w:b/>
                <w:sz w:val="20"/>
                <w:szCs w:val="20"/>
                <w:lang w:eastAsia="fr-FR"/>
              </w:rPr>
              <w:t xml:space="preserve"> ?</w:t>
            </w:r>
          </w:p>
          <w:p w14:paraId="745A8CD5" w14:textId="77777777" w:rsidR="00D24517" w:rsidRDefault="00D24517" w:rsidP="00D24517">
            <w:pPr>
              <w:jc w:val="both"/>
              <w:rPr>
                <w:b/>
                <w:sz w:val="20"/>
                <w:szCs w:val="20"/>
                <w:lang w:eastAsia="fr-FR"/>
              </w:rPr>
            </w:pPr>
          </w:p>
          <w:p w14:paraId="53AF1734" w14:textId="77777777" w:rsidR="00D24517" w:rsidRDefault="00D24517" w:rsidP="00D24517">
            <w:pPr>
              <w:jc w:val="both"/>
              <w:rPr>
                <w:b/>
                <w:sz w:val="20"/>
                <w:szCs w:val="20"/>
                <w:lang w:eastAsia="fr-FR"/>
              </w:rPr>
            </w:pPr>
          </w:p>
          <w:p w14:paraId="7F1A18AD" w14:textId="77777777" w:rsidR="001E1727" w:rsidRPr="00CD10F4" w:rsidRDefault="001E1727" w:rsidP="009148E9">
            <w:pPr>
              <w:jc w:val="both"/>
              <w:rPr>
                <w:b/>
                <w:sz w:val="20"/>
                <w:szCs w:val="20"/>
                <w:lang w:eastAsia="fr-FR"/>
              </w:rPr>
            </w:pPr>
          </w:p>
        </w:tc>
        <w:tc>
          <w:tcPr>
            <w:tcW w:w="567" w:type="dxa"/>
          </w:tcPr>
          <w:p w14:paraId="2731AF8B" w14:textId="77777777" w:rsidR="001E1727" w:rsidRPr="00F33C45" w:rsidRDefault="001E1727" w:rsidP="009148E9">
            <w:pPr>
              <w:pStyle w:val="Heading1"/>
              <w:keepNext w:val="0"/>
              <w:jc w:val="both"/>
              <w:rPr>
                <w:bCs/>
                <w:sz w:val="20"/>
              </w:rPr>
            </w:pPr>
          </w:p>
        </w:tc>
        <w:tc>
          <w:tcPr>
            <w:tcW w:w="5671" w:type="dxa"/>
          </w:tcPr>
          <w:p w14:paraId="3828235D" w14:textId="77777777" w:rsidR="001E1727" w:rsidRPr="000A7FDB" w:rsidRDefault="001E1727" w:rsidP="009148E9">
            <w:pPr>
              <w:pStyle w:val="Heading1"/>
              <w:keepNext w:val="0"/>
              <w:jc w:val="both"/>
              <w:rPr>
                <w:bCs/>
                <w:sz w:val="20"/>
              </w:rPr>
            </w:pPr>
          </w:p>
        </w:tc>
      </w:tr>
    </w:tbl>
    <w:p w14:paraId="44D0E322" w14:textId="77777777" w:rsidR="00413906" w:rsidRPr="008C5E01" w:rsidRDefault="00413906" w:rsidP="00171BD0"/>
    <w:p w14:paraId="1CA66140" w14:textId="77777777" w:rsidR="00413906" w:rsidRDefault="00413906" w:rsidP="00413906"/>
    <w:p w14:paraId="35ED9C2F" w14:textId="77777777" w:rsidR="00413906" w:rsidRDefault="00413906" w:rsidP="00413906"/>
    <w:p w14:paraId="778D78EF" w14:textId="77777777" w:rsidR="00413906" w:rsidRDefault="00413906" w:rsidP="00413906"/>
    <w:p w14:paraId="09655C11" w14:textId="77777777" w:rsidR="00413906" w:rsidRDefault="00413906" w:rsidP="00413906"/>
    <w:p w14:paraId="1089B9BE" w14:textId="77777777" w:rsidR="00413906" w:rsidRDefault="00413906" w:rsidP="00171BD0"/>
    <w:p w14:paraId="0EA75F08" w14:textId="77777777" w:rsidR="00413906" w:rsidRDefault="00413906" w:rsidP="00171BD0"/>
    <w:p w14:paraId="45F56171" w14:textId="77777777" w:rsidR="00413906" w:rsidRPr="000A7FDB" w:rsidRDefault="00413906" w:rsidP="00171BD0">
      <w:pPr>
        <w:rPr>
          <w:vanish/>
        </w:rPr>
      </w:pPr>
    </w:p>
    <w:p w14:paraId="71A7F3FB"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10888"/>
      </w:tblGrid>
      <w:tr w:rsidR="002D140A" w:rsidRPr="000A7FDB" w14:paraId="517D328A" w14:textId="77777777" w:rsidTr="008F6318">
        <w:tc>
          <w:tcPr>
            <w:tcW w:w="14317" w:type="dxa"/>
            <w:gridSpan w:val="2"/>
          </w:tcPr>
          <w:p w14:paraId="5347CC68" w14:textId="004F07B7"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 xml:space="preserve">ефект, обективирано във въпрос № </w:t>
            </w:r>
            <w:r w:rsidR="00D329D2">
              <w:rPr>
                <w:b/>
                <w:i/>
                <w:sz w:val="20"/>
                <w:szCs w:val="20"/>
              </w:rPr>
              <w:t>…..</w:t>
            </w:r>
            <w:r w:rsidR="00772B49" w:rsidRPr="00093E28">
              <w:rPr>
                <w:b/>
                <w:i/>
                <w:sz w:val="20"/>
                <w:szCs w:val="20"/>
              </w:rPr>
              <w:t>от настоящия контролен лист, а именно:</w:t>
            </w:r>
            <w:r w:rsidR="00772B49" w:rsidRPr="006F0EDC">
              <w:rPr>
                <w:b/>
                <w:i/>
                <w:sz w:val="20"/>
                <w:szCs w:val="20"/>
                <w:u w:val="single"/>
              </w:rPr>
              <w:t xml:space="preserve"> </w:t>
            </w:r>
          </w:p>
          <w:p w14:paraId="0479A51A" w14:textId="77777777" w:rsidR="002D140A" w:rsidRPr="000A7FDB" w:rsidRDefault="002D140A" w:rsidP="00BF6025">
            <w:pPr>
              <w:pStyle w:val="BodyText"/>
              <w:jc w:val="both"/>
              <w:rPr>
                <w:b/>
                <w:i/>
                <w:sz w:val="20"/>
                <w:szCs w:val="20"/>
              </w:rPr>
            </w:pPr>
          </w:p>
          <w:p w14:paraId="49BF7876" w14:textId="77777777"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sidRPr="008C5E01">
              <w:rPr>
                <w:sz w:val="20"/>
                <w:szCs w:val="20"/>
              </w:rPr>
              <w:t xml:space="preserve">% </w:t>
            </w:r>
            <w:r>
              <w:rPr>
                <w:sz w:val="20"/>
                <w:szCs w:val="20"/>
              </w:rPr>
              <w:t xml:space="preserve">на основание </w:t>
            </w:r>
            <w:r w:rsidRPr="008C5E01">
              <w:rPr>
                <w:sz w:val="20"/>
                <w:szCs w:val="20"/>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r w:rsidR="000607F3" w:rsidRPr="000607F3" w14:paraId="165FC7C4"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33AFCF5C" w14:textId="77777777" w:rsidR="000607F3" w:rsidRPr="000607F3" w:rsidRDefault="000607F3" w:rsidP="000607F3">
            <w:pPr>
              <w:jc w:val="both"/>
              <w:rPr>
                <w:b/>
                <w:sz w:val="20"/>
                <w:szCs w:val="20"/>
              </w:rPr>
            </w:pPr>
            <w:r w:rsidRPr="000607F3">
              <w:rPr>
                <w:b/>
                <w:sz w:val="20"/>
                <w:szCs w:val="20"/>
              </w:rPr>
              <w:t>Експерт от отдел КВВ/ТВ</w:t>
            </w:r>
          </w:p>
          <w:p w14:paraId="7AB2DD9A" w14:textId="77777777" w:rsidR="000607F3" w:rsidRPr="000607F3" w:rsidRDefault="000607F3" w:rsidP="000607F3">
            <w:pPr>
              <w:jc w:val="both"/>
              <w:rPr>
                <w:i/>
                <w:sz w:val="20"/>
                <w:szCs w:val="20"/>
              </w:rPr>
            </w:pPr>
            <w:r w:rsidRPr="000607F3">
              <w:rPr>
                <w:i/>
                <w:sz w:val="20"/>
                <w:szCs w:val="20"/>
              </w:rPr>
              <w:t>(място, дата, име, подпис):</w:t>
            </w:r>
          </w:p>
        </w:tc>
        <w:tc>
          <w:tcPr>
            <w:tcW w:w="10888" w:type="dxa"/>
            <w:tcBorders>
              <w:top w:val="single" w:sz="4" w:space="0" w:color="auto"/>
              <w:left w:val="single" w:sz="4" w:space="0" w:color="auto"/>
              <w:bottom w:val="single" w:sz="4" w:space="0" w:color="auto"/>
              <w:right w:val="single" w:sz="4" w:space="0" w:color="auto"/>
            </w:tcBorders>
            <w:hideMark/>
          </w:tcPr>
          <w:p w14:paraId="3AEC4D57" w14:textId="77777777" w:rsidR="000607F3" w:rsidRPr="000607F3" w:rsidRDefault="000607F3" w:rsidP="000607F3">
            <w:pPr>
              <w:jc w:val="both"/>
              <w:rPr>
                <w:b/>
                <w:sz w:val="20"/>
                <w:szCs w:val="20"/>
                <w:lang w:val="x-none"/>
              </w:rPr>
            </w:pPr>
          </w:p>
        </w:tc>
      </w:tr>
      <w:tr w:rsidR="000607F3" w:rsidRPr="000607F3" w14:paraId="4823D3DF"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737F76C7" w14:textId="77777777" w:rsidR="000607F3" w:rsidRPr="000607F3" w:rsidRDefault="000607F3" w:rsidP="000607F3">
            <w:pPr>
              <w:jc w:val="both"/>
              <w:rPr>
                <w:sz w:val="20"/>
                <w:szCs w:val="20"/>
              </w:rPr>
            </w:pPr>
            <w:r w:rsidRPr="000607F3">
              <w:rPr>
                <w:b/>
                <w:sz w:val="20"/>
                <w:szCs w:val="20"/>
              </w:rPr>
              <w:t>Началник на отдел КВВ/ТВ</w:t>
            </w:r>
            <w:r w:rsidRPr="000607F3">
              <w:rPr>
                <w:sz w:val="20"/>
                <w:szCs w:val="20"/>
              </w:rPr>
              <w:t xml:space="preserve">, </w:t>
            </w:r>
          </w:p>
          <w:p w14:paraId="7BFCA28E" w14:textId="77777777" w:rsidR="000607F3" w:rsidRPr="000607F3" w:rsidRDefault="000607F3" w:rsidP="000607F3">
            <w:pPr>
              <w:jc w:val="both"/>
              <w:rPr>
                <w:sz w:val="20"/>
                <w:szCs w:val="20"/>
              </w:rPr>
            </w:pPr>
            <w:r w:rsidRPr="000607F3">
              <w:rPr>
                <w:i/>
                <w:sz w:val="20"/>
                <w:szCs w:val="20"/>
              </w:rPr>
              <w:t>извършил преглед  (дата, подпис):</w:t>
            </w:r>
          </w:p>
        </w:tc>
        <w:tc>
          <w:tcPr>
            <w:tcW w:w="10888" w:type="dxa"/>
            <w:tcBorders>
              <w:top w:val="single" w:sz="4" w:space="0" w:color="auto"/>
              <w:left w:val="single" w:sz="4" w:space="0" w:color="auto"/>
              <w:bottom w:val="single" w:sz="4" w:space="0" w:color="auto"/>
              <w:right w:val="single" w:sz="4" w:space="0" w:color="auto"/>
            </w:tcBorders>
            <w:hideMark/>
          </w:tcPr>
          <w:p w14:paraId="25F521F1" w14:textId="77777777" w:rsidR="000607F3" w:rsidRPr="000607F3" w:rsidRDefault="000607F3" w:rsidP="000607F3">
            <w:pPr>
              <w:jc w:val="both"/>
              <w:rPr>
                <w:b/>
                <w:sz w:val="20"/>
                <w:szCs w:val="20"/>
                <w:lang w:val="x-none"/>
              </w:rPr>
            </w:pPr>
          </w:p>
        </w:tc>
      </w:tr>
      <w:tr w:rsidR="000607F3" w:rsidRPr="000607F3" w14:paraId="68224334" w14:textId="77777777" w:rsidTr="008F6318">
        <w:tc>
          <w:tcPr>
            <w:tcW w:w="14317" w:type="dxa"/>
            <w:gridSpan w:val="2"/>
            <w:tcBorders>
              <w:top w:val="single" w:sz="4" w:space="0" w:color="auto"/>
              <w:left w:val="single" w:sz="4" w:space="0" w:color="auto"/>
              <w:bottom w:val="single" w:sz="4" w:space="0" w:color="auto"/>
              <w:right w:val="single" w:sz="4" w:space="0" w:color="auto"/>
            </w:tcBorders>
            <w:hideMark/>
          </w:tcPr>
          <w:p w14:paraId="2183EA21" w14:textId="77777777" w:rsidR="000607F3" w:rsidRPr="000607F3" w:rsidRDefault="000607F3" w:rsidP="000607F3">
            <w:pPr>
              <w:jc w:val="both"/>
              <w:rPr>
                <w:b/>
                <w:i/>
                <w:sz w:val="20"/>
                <w:szCs w:val="20"/>
              </w:rPr>
            </w:pPr>
            <w:r w:rsidRPr="000607F3">
              <w:rPr>
                <w:b/>
                <w:i/>
                <w:sz w:val="20"/>
                <w:szCs w:val="20"/>
              </w:rPr>
              <w:t>Заключение на началника на отдел КВВ/ТВ от прегледа:</w:t>
            </w:r>
          </w:p>
          <w:p w14:paraId="5CB9BED7" w14:textId="77777777" w:rsidR="000607F3" w:rsidRPr="000607F3" w:rsidRDefault="000607F3" w:rsidP="000607F3">
            <w:pPr>
              <w:numPr>
                <w:ilvl w:val="0"/>
                <w:numId w:val="12"/>
              </w:numPr>
              <w:jc w:val="both"/>
              <w:rPr>
                <w:bCs/>
                <w:sz w:val="20"/>
                <w:szCs w:val="20"/>
              </w:rPr>
            </w:pPr>
            <w:r w:rsidRPr="000607F3">
              <w:rPr>
                <w:bCs/>
                <w:sz w:val="20"/>
                <w:szCs w:val="20"/>
              </w:rPr>
              <w:t xml:space="preserve">събрани са минимално изискуемите документи и са прикачени в електронното досие на </w:t>
            </w:r>
            <w:proofErr w:type="spellStart"/>
            <w:r w:rsidRPr="000607F3">
              <w:rPr>
                <w:bCs/>
                <w:sz w:val="20"/>
                <w:szCs w:val="20"/>
              </w:rPr>
              <w:t>файлсървъра</w:t>
            </w:r>
            <w:proofErr w:type="spellEnd"/>
            <w:r w:rsidRPr="000607F3">
              <w:rPr>
                <w:bCs/>
                <w:sz w:val="20"/>
                <w:szCs w:val="20"/>
              </w:rPr>
              <w:t>;</w:t>
            </w:r>
          </w:p>
          <w:p w14:paraId="5CDB298D" w14:textId="77777777" w:rsidR="000607F3" w:rsidRPr="000607F3" w:rsidRDefault="000607F3" w:rsidP="000607F3">
            <w:pPr>
              <w:numPr>
                <w:ilvl w:val="0"/>
                <w:numId w:val="12"/>
              </w:numPr>
              <w:jc w:val="both"/>
              <w:rPr>
                <w:bCs/>
                <w:sz w:val="20"/>
                <w:szCs w:val="20"/>
              </w:rPr>
            </w:pPr>
            <w:r w:rsidRPr="000607F3">
              <w:rPr>
                <w:bCs/>
                <w:sz w:val="20"/>
                <w:szCs w:val="20"/>
              </w:rPr>
              <w:t xml:space="preserve">експертът е попълнил общата информация за поръчката и </w:t>
            </w:r>
            <w:r w:rsidRPr="000607F3">
              <w:rPr>
                <w:sz w:val="20"/>
                <w:szCs w:val="20"/>
              </w:rPr>
              <w:t>колона „Да/Не/НП” за всички въпроси</w:t>
            </w:r>
            <w:r w:rsidRPr="000607F3">
              <w:rPr>
                <w:bCs/>
                <w:sz w:val="20"/>
                <w:szCs w:val="20"/>
              </w:rPr>
              <w:t>;</w:t>
            </w:r>
          </w:p>
          <w:p w14:paraId="5ED5F231" w14:textId="77777777" w:rsidR="000607F3" w:rsidRPr="000607F3" w:rsidRDefault="000607F3" w:rsidP="000607F3">
            <w:pPr>
              <w:numPr>
                <w:ilvl w:val="0"/>
                <w:numId w:val="12"/>
              </w:numPr>
              <w:jc w:val="both"/>
              <w:rPr>
                <w:bCs/>
                <w:sz w:val="20"/>
                <w:szCs w:val="20"/>
              </w:rPr>
            </w:pPr>
            <w:r w:rsidRPr="000607F3">
              <w:rPr>
                <w:bCs/>
                <w:sz w:val="20"/>
                <w:szCs w:val="20"/>
              </w:rPr>
              <w:t>посочена е точна, ясна и еднозначна референция към всеки въпрос за проверка;</w:t>
            </w:r>
          </w:p>
          <w:p w14:paraId="50B93830" w14:textId="77777777" w:rsidR="000607F3" w:rsidRPr="000607F3" w:rsidRDefault="000607F3" w:rsidP="000607F3">
            <w:pPr>
              <w:numPr>
                <w:ilvl w:val="0"/>
                <w:numId w:val="12"/>
              </w:numPr>
              <w:jc w:val="both"/>
              <w:rPr>
                <w:bCs/>
                <w:sz w:val="20"/>
                <w:szCs w:val="20"/>
              </w:rPr>
            </w:pPr>
            <w:r w:rsidRPr="000607F3">
              <w:rPr>
                <w:bCs/>
                <w:sz w:val="20"/>
                <w:szCs w:val="20"/>
              </w:rPr>
              <w:t>установените отклонения са документирани в колона „</w:t>
            </w:r>
            <w:r w:rsidRPr="000607F3">
              <w:rPr>
                <w:sz w:val="20"/>
                <w:szCs w:val="20"/>
              </w:rPr>
              <w:t>Коментари/Референции“ – потвърждавам отклоненията</w:t>
            </w:r>
            <w:r w:rsidRPr="000607F3">
              <w:rPr>
                <w:bCs/>
                <w:sz w:val="20"/>
                <w:szCs w:val="20"/>
              </w:rPr>
              <w:t>;</w:t>
            </w:r>
          </w:p>
          <w:p w14:paraId="6CAD62F9" w14:textId="77777777" w:rsidR="000607F3" w:rsidRPr="000607F3" w:rsidRDefault="000607F3" w:rsidP="000607F3">
            <w:pPr>
              <w:numPr>
                <w:ilvl w:val="0"/>
                <w:numId w:val="12"/>
              </w:numPr>
              <w:jc w:val="both"/>
              <w:rPr>
                <w:b/>
                <w:sz w:val="20"/>
                <w:szCs w:val="20"/>
              </w:rPr>
            </w:pPr>
            <w:r w:rsidRPr="000607F3">
              <w:rPr>
                <w:bCs/>
                <w:sz w:val="20"/>
                <w:szCs w:val="20"/>
              </w:rPr>
              <w:t>направен е анализ за наличие на индикатори за измами, който потвърждавам/не потвърждавам.</w:t>
            </w:r>
          </w:p>
          <w:p w14:paraId="52BAECFB" w14:textId="5556F795" w:rsidR="000607F3" w:rsidRPr="000607F3" w:rsidRDefault="000607F3" w:rsidP="000607F3">
            <w:pPr>
              <w:jc w:val="both"/>
              <w:rPr>
                <w:sz w:val="20"/>
                <w:szCs w:val="20"/>
              </w:rPr>
            </w:pPr>
            <w:r w:rsidRPr="000607F3">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w:t>
            </w:r>
          </w:p>
        </w:tc>
      </w:tr>
    </w:tbl>
    <w:p w14:paraId="4B08B2A5" w14:textId="77777777" w:rsidR="002D140A" w:rsidRPr="000A7FDB" w:rsidRDefault="002D140A" w:rsidP="00F81223">
      <w:pPr>
        <w:jc w:val="both"/>
        <w:rPr>
          <w:sz w:val="20"/>
          <w:szCs w:val="20"/>
        </w:rPr>
      </w:pPr>
    </w:p>
    <w:p w14:paraId="1901A473" w14:textId="77777777" w:rsidR="00CE122E" w:rsidRPr="00FF12ED" w:rsidRDefault="00CE122E" w:rsidP="00CE122E">
      <w:pPr>
        <w:jc w:val="both"/>
        <w:rPr>
          <w:sz w:val="20"/>
          <w:szCs w:val="20"/>
        </w:rPr>
      </w:pPr>
    </w:p>
    <w:p w14:paraId="6F0E8546" w14:textId="77777777" w:rsidR="00CE122E" w:rsidRDefault="00CE122E" w:rsidP="00CE122E">
      <w:pPr>
        <w:pStyle w:val="Style9"/>
        <w:widowControl/>
        <w:rPr>
          <w:rStyle w:val="FontStyle32"/>
          <w:szCs w:val="22"/>
          <w:lang w:val="bg-BG" w:eastAsia="bg-BG"/>
        </w:rPr>
      </w:pPr>
    </w:p>
    <w:p w14:paraId="1B1BC2CC" w14:textId="77777777" w:rsidR="00484C2E" w:rsidRPr="000A7FDB" w:rsidRDefault="00484C2E" w:rsidP="00F81223">
      <w:pPr>
        <w:ind w:left="-360"/>
        <w:jc w:val="both"/>
        <w:rPr>
          <w:sz w:val="20"/>
          <w:szCs w:val="20"/>
        </w:rPr>
      </w:pPr>
    </w:p>
    <w:sectPr w:rsidR="00484C2E" w:rsidRPr="000A7FDB" w:rsidSect="00462F69">
      <w:headerReference w:type="default" r:id="rId9"/>
      <w:footerReference w:type="even" r:id="rId10"/>
      <w:footerReference w:type="default" r:id="rId11"/>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A501" w14:textId="77777777" w:rsidR="00BC608C" w:rsidRDefault="00BC608C">
      <w:r>
        <w:separator/>
      </w:r>
    </w:p>
  </w:endnote>
  <w:endnote w:type="continuationSeparator" w:id="0">
    <w:p w14:paraId="15B07534" w14:textId="77777777" w:rsidR="00BC608C" w:rsidRDefault="00B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BA35"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14:paraId="10F141F9" w14:textId="77777777"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A04C"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14:paraId="6C7D63AA" w14:textId="77777777" w:rsidR="009148E9" w:rsidRDefault="009148E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CC309" w14:textId="77777777" w:rsidR="00BC608C" w:rsidRDefault="00BC608C">
      <w:r>
        <w:separator/>
      </w:r>
    </w:p>
  </w:footnote>
  <w:footnote w:type="continuationSeparator" w:id="0">
    <w:p w14:paraId="63D9BE9E" w14:textId="77777777" w:rsidR="00BC608C" w:rsidRDefault="00BC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14:paraId="4D268C53" w14:textId="77777777"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F35F5F" w14:textId="77777777" w:rsidR="00CA5B4A" w:rsidRDefault="00CA5B4A" w:rsidP="00CA5B4A">
          <w:pPr>
            <w:spacing w:line="276" w:lineRule="auto"/>
            <w:rPr>
              <w:i/>
              <w:iCs/>
              <w:lang w:val="en-US"/>
            </w:rPr>
          </w:pPr>
        </w:p>
        <w:p w14:paraId="3B4BBC07" w14:textId="77777777" w:rsidR="00472558" w:rsidRPr="00472558" w:rsidRDefault="00472558" w:rsidP="00472558">
          <w:pPr>
            <w:spacing w:line="276" w:lineRule="auto"/>
            <w:jc w:val="center"/>
            <w:rPr>
              <w:b/>
            </w:rPr>
          </w:pPr>
          <w:r w:rsidRPr="00472558">
            <w:rPr>
              <w:b/>
            </w:rPr>
            <w:t>Наръчник за управление на Програма</w:t>
          </w:r>
        </w:p>
        <w:p w14:paraId="1812EC91" w14:textId="63791BAD" w:rsidR="00CA5B4A" w:rsidRPr="008F6318" w:rsidRDefault="00472558" w:rsidP="00472558">
          <w:pPr>
            <w:widowControl w:val="0"/>
            <w:suppressLineNumbers/>
            <w:suppressAutoHyphens/>
            <w:autoSpaceDE w:val="0"/>
            <w:autoSpaceDN w:val="0"/>
            <w:adjustRightInd w:val="0"/>
            <w:spacing w:after="120" w:line="276" w:lineRule="auto"/>
            <w:jc w:val="center"/>
            <w:rPr>
              <w:rFonts w:eastAsia="HG Mincho Light J"/>
              <w:b/>
              <w:i/>
              <w:iCs/>
              <w:color w:val="000000"/>
              <w:lang w:val="ru-RU"/>
            </w:rPr>
          </w:pPr>
          <w:r w:rsidRPr="00472558">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290A486D" w14:textId="7488FB36"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472558">
            <w:rPr>
              <w:rFonts w:eastAsia="HG Mincho Light J"/>
              <w:b/>
              <w:color w:val="000000"/>
              <w:sz w:val="18"/>
              <w:szCs w:val="18"/>
            </w:rPr>
            <w:t>6</w:t>
          </w:r>
          <w:r w:rsidR="002607F5" w:rsidRPr="007E5BDA">
            <w:rPr>
              <w:rFonts w:eastAsia="HG Mincho Light J"/>
              <w:b/>
              <w:color w:val="000000"/>
              <w:sz w:val="18"/>
              <w:szCs w:val="18"/>
            </w:rPr>
            <w:t>.</w:t>
          </w:r>
          <w:r w:rsidR="00317D21">
            <w:rPr>
              <w:rFonts w:eastAsia="HG Mincho Light J"/>
              <w:b/>
              <w:color w:val="000000"/>
              <w:sz w:val="18"/>
              <w:szCs w:val="18"/>
              <w:lang w:val="en-US"/>
            </w:rPr>
            <w:t>1</w:t>
          </w:r>
          <w:r w:rsidR="009A7AA4">
            <w:rPr>
              <w:rFonts w:eastAsia="HG Mincho Light J"/>
              <w:b/>
              <w:color w:val="000000"/>
              <w:sz w:val="18"/>
              <w:szCs w:val="18"/>
            </w:rPr>
            <w:t>1</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0A893799" w14:textId="145D1C9A"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 xml:space="preserve">Глава </w:t>
          </w:r>
          <w:r w:rsidR="00472558">
            <w:rPr>
              <w:rFonts w:eastAsia="HG Mincho Light J"/>
              <w:b/>
              <w:sz w:val="18"/>
              <w:szCs w:val="18"/>
            </w:rPr>
            <w:t>6</w:t>
          </w:r>
        </w:p>
      </w:tc>
    </w:tr>
    <w:tr w:rsidR="00CA5B4A" w14:paraId="219D3550" w14:textId="77777777"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5AE21847" w14:textId="77777777"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2ECA4A9D" w14:textId="16AF6C84"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p>
      </w:tc>
    </w:tr>
    <w:tr w:rsidR="00CA5B4A" w14:paraId="7338B43C" w14:textId="77777777"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131475" w14:textId="77777777" w:rsidR="00CA5B4A" w:rsidRPr="008F6318" w:rsidRDefault="00CA5B4A" w:rsidP="00CA5B4A">
          <w:pPr>
            <w:rPr>
              <w:rFonts w:eastAsia="HG Mincho Light J"/>
              <w:b/>
              <w:i/>
              <w:iCs/>
              <w:color w:val="000000"/>
              <w:lang w:val="ru-RU"/>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204908A" w14:textId="62B48BFE" w:rsidR="00CA5B4A" w:rsidRPr="00EB74F1" w:rsidRDefault="006E0F94"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E0F94">
            <w:rPr>
              <w:rFonts w:eastAsia="HG Mincho Light J"/>
              <w:b/>
              <w:color w:val="000000"/>
            </w:rPr>
            <w:t xml:space="preserve">Вариант </w:t>
          </w:r>
          <w:r w:rsidR="00E73255">
            <w:rPr>
              <w:rFonts w:eastAsia="HG Mincho Light J"/>
              <w:b/>
              <w:color w:val="000000"/>
            </w:rPr>
            <w:t>2</w:t>
          </w:r>
          <w:r w:rsidR="0068191C">
            <w:rPr>
              <w:rFonts w:eastAsia="HG Mincho Light J"/>
              <w:b/>
              <w:color w:val="000000"/>
            </w:rPr>
            <w:t xml:space="preserve">, Версия </w:t>
          </w:r>
          <w:r w:rsidR="00E73255">
            <w:rPr>
              <w:rFonts w:eastAsia="HG Mincho Light J"/>
              <w:b/>
              <w:color w:val="000000"/>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429D547" w14:textId="77777777"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14:paraId="73E7C1C8" w14:textId="6001620D"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021051" w14:textId="0D4FD0D2" w:rsidR="00CA5B4A" w:rsidRPr="007B09CB" w:rsidRDefault="00E73255" w:rsidP="009A7AA4">
          <w:pPr>
            <w:spacing w:line="276" w:lineRule="auto"/>
            <w:jc w:val="center"/>
            <w:rPr>
              <w:b/>
              <w:color w:val="1F497D"/>
            </w:rPr>
          </w:pPr>
          <w:r>
            <w:rPr>
              <w:b/>
            </w:rPr>
            <w:t xml:space="preserve">януари </w:t>
          </w:r>
          <w:r w:rsidR="00472558">
            <w:rPr>
              <w:b/>
            </w:rPr>
            <w:t>202</w:t>
          </w:r>
          <w:r>
            <w:rPr>
              <w:b/>
            </w:rPr>
            <w:t>5</w:t>
          </w:r>
          <w:r w:rsidR="00044CAB" w:rsidRPr="00044CAB">
            <w:rPr>
              <w:b/>
            </w:rPr>
            <w:t xml:space="preserve"> г.</w:t>
          </w:r>
        </w:p>
      </w:tc>
    </w:tr>
  </w:tbl>
  <w:p w14:paraId="61676691" w14:textId="77777777" w:rsidR="009148E9" w:rsidRPr="00A84076" w:rsidRDefault="009148E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1"/>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1D8D"/>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07F3"/>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8F0"/>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129"/>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4A3C"/>
    <w:rsid w:val="000F4ED6"/>
    <w:rsid w:val="000F506B"/>
    <w:rsid w:val="000F5944"/>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5DF1"/>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EF5"/>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094"/>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3243"/>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EA"/>
    <w:rsid w:val="00396698"/>
    <w:rsid w:val="0039685B"/>
    <w:rsid w:val="00397A68"/>
    <w:rsid w:val="003A09CC"/>
    <w:rsid w:val="003A2298"/>
    <w:rsid w:val="003A23A1"/>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987"/>
    <w:rsid w:val="00405A6A"/>
    <w:rsid w:val="00405B7F"/>
    <w:rsid w:val="004105FC"/>
    <w:rsid w:val="004107BD"/>
    <w:rsid w:val="00413906"/>
    <w:rsid w:val="00414318"/>
    <w:rsid w:val="0041431F"/>
    <w:rsid w:val="00414364"/>
    <w:rsid w:val="00414BAC"/>
    <w:rsid w:val="00414CA7"/>
    <w:rsid w:val="0041555D"/>
    <w:rsid w:val="00415C07"/>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5B60"/>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558"/>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127"/>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91C"/>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0F94"/>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3D2"/>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2BBB"/>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4FA5"/>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1B5"/>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5E01"/>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318"/>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66F"/>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4FA0"/>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3E8E"/>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7C4"/>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19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409"/>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1FC"/>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01CB"/>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9D2"/>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F45"/>
    <w:rsid w:val="00E6774E"/>
    <w:rsid w:val="00E70B26"/>
    <w:rsid w:val="00E70D25"/>
    <w:rsid w:val="00E70F3C"/>
    <w:rsid w:val="00E7169D"/>
    <w:rsid w:val="00E73255"/>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7931C1A"/>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 w:type="character" w:styleId="UnresolvedMention">
    <w:name w:val="Unresolved Mention"/>
    <w:basedOn w:val="DefaultParagraphFont"/>
    <w:uiPriority w:val="99"/>
    <w:semiHidden/>
    <w:unhideWhenUsed/>
    <w:rsid w:val="00CF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11</Pages>
  <Words>2649</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Teodora Mehandjiyska</cp:lastModifiedBy>
  <cp:revision>57</cp:revision>
  <cp:lastPrinted>2016-06-30T10:24:00Z</cp:lastPrinted>
  <dcterms:created xsi:type="dcterms:W3CDTF">2016-07-01T06:26:00Z</dcterms:created>
  <dcterms:modified xsi:type="dcterms:W3CDTF">2025-01-31T07:44:00Z</dcterms:modified>
</cp:coreProperties>
</file>